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118765A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695F5A9A"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D866E2"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20"/>
          <w:szCs w:val="20"/>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44D5494" w14:textId="488018C2" w:rsidR="00422245" w:rsidRPr="007B5AFE" w:rsidRDefault="00422245" w:rsidP="00422245">
      <w:pPr>
        <w:pStyle w:val="Zkladnodstavec"/>
        <w:spacing w:line="268" w:lineRule="auto"/>
        <w:jc w:val="center"/>
        <w:rPr>
          <w:rFonts w:ascii="Arial" w:hAnsi="Arial" w:cs="Arial"/>
          <w:caps/>
          <w:color w:val="auto"/>
          <w:sz w:val="32"/>
          <w:szCs w:val="32"/>
        </w:rPr>
      </w:pPr>
      <w:r w:rsidRPr="007B5AFE">
        <w:rPr>
          <w:rFonts w:ascii="Arial" w:hAnsi="Arial" w:cs="Arial"/>
          <w:color w:val="auto"/>
          <w:sz w:val="32"/>
          <w:szCs w:val="32"/>
        </w:rPr>
        <w:t xml:space="preserve">12. VÝZVA IROP – INTEGROVANÝ ZÁCHRANNÝ </w:t>
      </w:r>
      <w:proofErr w:type="gramStart"/>
      <w:r w:rsidRPr="007B5AFE">
        <w:rPr>
          <w:rFonts w:ascii="Arial" w:hAnsi="Arial" w:cs="Arial"/>
          <w:color w:val="auto"/>
          <w:sz w:val="32"/>
          <w:szCs w:val="32"/>
        </w:rPr>
        <w:t xml:space="preserve">SYSTÉM - </w:t>
      </w:r>
      <w:r w:rsidR="004E5C98">
        <w:rPr>
          <w:rFonts w:ascii="Arial" w:hAnsi="Arial" w:cs="Arial"/>
          <w:color w:val="auto"/>
          <w:sz w:val="32"/>
          <w:szCs w:val="32"/>
        </w:rPr>
        <w:t>ZZS</w:t>
      </w:r>
      <w:proofErr w:type="gramEnd"/>
      <w:r w:rsidRPr="007B5AFE">
        <w:rPr>
          <w:rFonts w:ascii="Arial" w:hAnsi="Arial" w:cs="Arial"/>
          <w:color w:val="auto"/>
          <w:sz w:val="32"/>
          <w:szCs w:val="32"/>
        </w:rPr>
        <w:t xml:space="preserve"> KRAJŮ - SC 2.1 (MRR)</w:t>
      </w:r>
    </w:p>
    <w:p w14:paraId="35B28443" w14:textId="63F58BC3" w:rsidR="00422245" w:rsidRPr="007B5AFE" w:rsidRDefault="00422245" w:rsidP="00422245">
      <w:pPr>
        <w:pStyle w:val="Zkladnodstavec"/>
        <w:spacing w:line="268" w:lineRule="auto"/>
        <w:jc w:val="center"/>
        <w:rPr>
          <w:rFonts w:ascii="Arial" w:hAnsi="Arial" w:cs="Arial"/>
          <w:color w:val="auto"/>
          <w:sz w:val="32"/>
          <w:szCs w:val="32"/>
        </w:rPr>
      </w:pPr>
      <w:r w:rsidRPr="007B5AFE">
        <w:rPr>
          <w:rFonts w:ascii="Arial" w:hAnsi="Arial" w:cs="Arial"/>
          <w:color w:val="auto"/>
          <w:sz w:val="32"/>
          <w:szCs w:val="32"/>
        </w:rPr>
        <w:t xml:space="preserve">13. VÝZVA IROP – INTEGROVANÝ ZÁCHRANNÝ SYSTÉM </w:t>
      </w:r>
      <w:r w:rsidR="004E5C98">
        <w:rPr>
          <w:rFonts w:ascii="Arial" w:hAnsi="Arial" w:cs="Arial"/>
          <w:color w:val="auto"/>
          <w:sz w:val="32"/>
          <w:szCs w:val="32"/>
        </w:rPr>
        <w:t>–</w:t>
      </w:r>
      <w:r w:rsidRPr="007B5AFE">
        <w:rPr>
          <w:rFonts w:ascii="Arial" w:hAnsi="Arial" w:cs="Arial"/>
          <w:color w:val="auto"/>
          <w:sz w:val="32"/>
          <w:szCs w:val="32"/>
        </w:rPr>
        <w:t xml:space="preserve"> </w:t>
      </w:r>
      <w:r w:rsidR="004E5C98">
        <w:rPr>
          <w:rFonts w:ascii="Arial" w:hAnsi="Arial" w:cs="Arial"/>
          <w:color w:val="auto"/>
          <w:sz w:val="32"/>
          <w:szCs w:val="32"/>
        </w:rPr>
        <w:t xml:space="preserve">ZZS </w:t>
      </w:r>
      <w:proofErr w:type="gramStart"/>
      <w:r w:rsidR="004E5C98">
        <w:rPr>
          <w:rFonts w:ascii="Arial" w:hAnsi="Arial" w:cs="Arial"/>
          <w:color w:val="auto"/>
          <w:sz w:val="32"/>
          <w:szCs w:val="32"/>
        </w:rPr>
        <w:t>KRAJŮ</w:t>
      </w:r>
      <w:r w:rsidRPr="007B5AFE">
        <w:rPr>
          <w:rFonts w:ascii="Arial" w:hAnsi="Arial" w:cs="Arial"/>
          <w:color w:val="auto"/>
          <w:sz w:val="32"/>
          <w:szCs w:val="32"/>
        </w:rPr>
        <w:t xml:space="preserve"> - SC</w:t>
      </w:r>
      <w:proofErr w:type="gramEnd"/>
      <w:r w:rsidRPr="007B5AFE">
        <w:rPr>
          <w:rFonts w:ascii="Arial" w:hAnsi="Arial" w:cs="Arial"/>
          <w:color w:val="auto"/>
          <w:sz w:val="32"/>
          <w:szCs w:val="32"/>
        </w:rPr>
        <w:t xml:space="preserve"> 2.1 (PR)</w:t>
      </w:r>
    </w:p>
    <w:p w14:paraId="29F7EAC3" w14:textId="53A8A8A5"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D866E2">
          <w:head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005D4699">
        <w:rPr>
          <w:rFonts w:ascii="Arial" w:eastAsia="Calibri" w:hAnsi="Arial" w:cs="Arial"/>
          <w:caps/>
          <w:color w:val="7F7F7F"/>
          <w:sz w:val="32"/>
          <w:szCs w:val="32"/>
          <w:lang w:eastAsia="en-US"/>
        </w:rPr>
        <w:t xml:space="preserve"> </w:t>
      </w:r>
      <w:r w:rsidR="00217604">
        <w:rPr>
          <w:rFonts w:ascii="Arial" w:eastAsia="Calibri" w:hAnsi="Arial" w:cs="Arial"/>
          <w:caps/>
          <w:color w:val="7F7F7F"/>
          <w:sz w:val="32"/>
          <w:szCs w:val="32"/>
          <w:lang w:eastAsia="en-US"/>
        </w:rPr>
        <w:t>3</w:t>
      </w:r>
    </w:p>
    <w:sdt>
      <w:sdtPr>
        <w:rPr>
          <w:rFonts w:ascii="Times New Roman" w:eastAsia="Times New Roman" w:hAnsi="Times New Roman" w:cs="Times New Roman"/>
          <w:caps w:val="0"/>
          <w:color w:val="auto"/>
          <w:sz w:val="24"/>
          <w:szCs w:val="24"/>
          <w:lang w:eastAsia="cs-CZ"/>
        </w:rPr>
        <w:id w:val="-1948077706"/>
        <w:docPartObj>
          <w:docPartGallery w:val="Table of Contents"/>
          <w:docPartUnique/>
        </w:docPartObj>
      </w:sdtPr>
      <w:sdtEndPr>
        <w:rPr>
          <w:b/>
          <w:bCs/>
        </w:rPr>
      </w:sdtEndPr>
      <w:sdtContent>
        <w:p w14:paraId="47BEE021" w14:textId="379E10A5" w:rsidR="00EA6689" w:rsidRPr="00F04FB5" w:rsidRDefault="00EA6689" w:rsidP="00A96AD3">
          <w:pPr>
            <w:pStyle w:val="Nadpisobsahu"/>
            <w:spacing w:before="720"/>
            <w:ind w:right="425"/>
            <w:rPr>
              <w:rFonts w:ascii="Arial" w:hAnsi="Arial" w:cs="Arial"/>
              <w:b/>
              <w:bCs/>
              <w:sz w:val="22"/>
              <w:szCs w:val="22"/>
            </w:rPr>
          </w:pPr>
          <w:r w:rsidRPr="00F04FB5">
            <w:rPr>
              <w:rFonts w:ascii="Arial" w:hAnsi="Arial" w:cs="Arial"/>
              <w:b/>
              <w:bCs/>
              <w:sz w:val="22"/>
              <w:szCs w:val="22"/>
            </w:rPr>
            <w:t>Obsah</w:t>
          </w:r>
        </w:p>
        <w:p w14:paraId="4F6E0681" w14:textId="68F8727B" w:rsidR="00DC464E" w:rsidRPr="00DC464E" w:rsidRDefault="00EA6689">
          <w:pPr>
            <w:pStyle w:val="Obsah1"/>
            <w:rPr>
              <w:rFonts w:ascii="Arial" w:eastAsiaTheme="minorEastAsia" w:hAnsi="Arial" w:cs="Arial"/>
              <w:noProof/>
              <w:sz w:val="22"/>
              <w:szCs w:val="22"/>
            </w:rPr>
          </w:pPr>
          <w:r w:rsidRPr="00DC464E">
            <w:rPr>
              <w:rFonts w:ascii="Arial" w:hAnsi="Arial" w:cs="Arial"/>
              <w:sz w:val="22"/>
              <w:szCs w:val="22"/>
            </w:rPr>
            <w:fldChar w:fldCharType="begin"/>
          </w:r>
          <w:r w:rsidRPr="00DC464E">
            <w:rPr>
              <w:rFonts w:ascii="Arial" w:hAnsi="Arial" w:cs="Arial"/>
              <w:sz w:val="22"/>
              <w:szCs w:val="22"/>
            </w:rPr>
            <w:instrText xml:space="preserve"> TOC \o "1-3" \h \z \u </w:instrText>
          </w:r>
          <w:r w:rsidRPr="00DC464E">
            <w:rPr>
              <w:rFonts w:ascii="Arial" w:hAnsi="Arial" w:cs="Arial"/>
              <w:sz w:val="22"/>
              <w:szCs w:val="22"/>
            </w:rPr>
            <w:fldChar w:fldCharType="separate"/>
          </w:r>
          <w:hyperlink w:anchor="_Toc112743899" w:history="1">
            <w:r w:rsidR="00DC464E" w:rsidRPr="00DC464E">
              <w:rPr>
                <w:rStyle w:val="Hypertextovodkaz"/>
                <w:rFonts w:ascii="Arial" w:hAnsi="Arial" w:cs="Arial"/>
                <w:noProof/>
              </w:rPr>
              <w:t>437 501 - Počet obyvatel, kteří mají prospěch z opatření na posílení ochrany obyvatelstva před hrozbami spojenými se změnou klimatu a novými hrozbami</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_Toc112743899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w:t>
            </w:r>
            <w:r w:rsidR="00DC464E" w:rsidRPr="00DC464E">
              <w:rPr>
                <w:rFonts w:ascii="Arial" w:hAnsi="Arial" w:cs="Arial"/>
                <w:noProof/>
                <w:webHidden/>
              </w:rPr>
              <w:fldChar w:fldCharType="end"/>
            </w:r>
          </w:hyperlink>
        </w:p>
        <w:p w14:paraId="4AFC4FF7" w14:textId="07C310A2" w:rsidR="00DC464E" w:rsidRPr="00DC464E" w:rsidRDefault="004078F7">
          <w:pPr>
            <w:pStyle w:val="Obsah1"/>
            <w:rPr>
              <w:rFonts w:ascii="Arial" w:eastAsiaTheme="minorEastAsia" w:hAnsi="Arial" w:cs="Arial"/>
              <w:noProof/>
              <w:sz w:val="22"/>
              <w:szCs w:val="22"/>
            </w:rPr>
          </w:pPr>
          <w:hyperlink w:anchor="_Toc112743900" w:history="1">
            <w:r w:rsidR="00DC464E" w:rsidRPr="00DC464E">
              <w:rPr>
                <w:rStyle w:val="Hypertextovodkaz"/>
                <w:rFonts w:ascii="Arial" w:hAnsi="Arial" w:cs="Arial"/>
                <w:noProof/>
              </w:rPr>
              <w:t>439 001 - Investice do nových nebo modernizovaných systémů monitorování, připravenosti, varování a reakce v případě přírodních katastrof</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_Toc112743900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6</w:t>
            </w:r>
            <w:r w:rsidR="00DC464E" w:rsidRPr="00DC464E">
              <w:rPr>
                <w:rFonts w:ascii="Arial" w:hAnsi="Arial" w:cs="Arial"/>
                <w:noProof/>
                <w:webHidden/>
              </w:rPr>
              <w:fldChar w:fldCharType="end"/>
            </w:r>
          </w:hyperlink>
        </w:p>
        <w:p w14:paraId="4C94A40D" w14:textId="24415BD6" w:rsidR="00DC464E" w:rsidRPr="00DC464E" w:rsidRDefault="004078F7">
          <w:pPr>
            <w:pStyle w:val="Obsah1"/>
            <w:rPr>
              <w:rFonts w:ascii="Arial" w:eastAsiaTheme="minorEastAsia" w:hAnsi="Arial" w:cs="Arial"/>
              <w:noProof/>
              <w:sz w:val="22"/>
              <w:szCs w:val="22"/>
            </w:rPr>
          </w:pPr>
          <w:hyperlink w:anchor="_Toc112743901" w:history="1">
            <w:r w:rsidR="00DC464E" w:rsidRPr="00DC464E">
              <w:rPr>
                <w:rStyle w:val="Hypertextovodkaz"/>
                <w:rFonts w:ascii="Arial" w:hAnsi="Arial" w:cs="Arial"/>
                <w:noProof/>
              </w:rPr>
              <w:t>439 101 - Investice do nových nebo modernizovaných systémů monitorování, připravenosti, varování a reakce v případě přírodních rizik nesouvisejících s klimatem a rizik souvisejících s lidskou činností</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_Toc112743901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8</w:t>
            </w:r>
            <w:r w:rsidR="00DC464E" w:rsidRPr="00DC464E">
              <w:rPr>
                <w:rFonts w:ascii="Arial" w:hAnsi="Arial" w:cs="Arial"/>
                <w:noProof/>
                <w:webHidden/>
              </w:rPr>
              <w:fldChar w:fldCharType="end"/>
            </w:r>
          </w:hyperlink>
        </w:p>
        <w:p w14:paraId="7D666115" w14:textId="074AEC4B" w:rsidR="00DC464E" w:rsidRPr="00DC464E" w:rsidRDefault="004078F7">
          <w:pPr>
            <w:pStyle w:val="Obsah1"/>
            <w:rPr>
              <w:rFonts w:ascii="Arial" w:eastAsiaTheme="minorEastAsia" w:hAnsi="Arial" w:cs="Arial"/>
              <w:noProof/>
              <w:sz w:val="22"/>
              <w:szCs w:val="22"/>
            </w:rPr>
          </w:pPr>
          <w:hyperlink w:anchor="_Toc112743902" w:history="1">
            <w:r w:rsidR="00DC464E" w:rsidRPr="00DC464E">
              <w:rPr>
                <w:rStyle w:val="Hypertextovodkaz"/>
                <w:rFonts w:ascii="Arial" w:hAnsi="Arial" w:cs="Arial"/>
                <w:noProof/>
              </w:rPr>
              <w:t>570 012 - Počet nových věcných prostředků složek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_Toc112743902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10</w:t>
            </w:r>
            <w:r w:rsidR="00DC464E" w:rsidRPr="00DC464E">
              <w:rPr>
                <w:rFonts w:ascii="Arial" w:hAnsi="Arial" w:cs="Arial"/>
                <w:noProof/>
                <w:webHidden/>
              </w:rPr>
              <w:fldChar w:fldCharType="end"/>
            </w:r>
          </w:hyperlink>
        </w:p>
        <w:p w14:paraId="5BA76514" w14:textId="4705D16E" w:rsidR="00DC464E" w:rsidRPr="00DC464E" w:rsidRDefault="004078F7">
          <w:pPr>
            <w:pStyle w:val="Obsah1"/>
            <w:rPr>
              <w:rFonts w:ascii="Arial" w:eastAsiaTheme="minorEastAsia" w:hAnsi="Arial" w:cs="Arial"/>
              <w:noProof/>
              <w:sz w:val="22"/>
              <w:szCs w:val="22"/>
            </w:rPr>
          </w:pPr>
          <w:hyperlink w:anchor="_Toc112743903" w:history="1">
            <w:r w:rsidR="00DC464E" w:rsidRPr="00DC464E">
              <w:rPr>
                <w:rStyle w:val="Hypertextovodkaz"/>
                <w:rFonts w:ascii="Arial" w:hAnsi="Arial" w:cs="Arial"/>
                <w:noProof/>
              </w:rPr>
              <w:t>575 401 - Počet kusů nové techniky složek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_Toc112743903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12</w:t>
            </w:r>
            <w:r w:rsidR="00DC464E" w:rsidRPr="00DC464E">
              <w:rPr>
                <w:rFonts w:ascii="Arial" w:hAnsi="Arial" w:cs="Arial"/>
                <w:noProof/>
                <w:webHidden/>
              </w:rPr>
              <w:fldChar w:fldCharType="end"/>
            </w:r>
          </w:hyperlink>
        </w:p>
        <w:p w14:paraId="3FDD933F" w14:textId="4333C4BB" w:rsidR="00DC464E" w:rsidRPr="00DC464E" w:rsidRDefault="004078F7">
          <w:pPr>
            <w:pStyle w:val="Obsah1"/>
            <w:rPr>
              <w:rFonts w:ascii="Arial" w:eastAsiaTheme="minorEastAsia" w:hAnsi="Arial" w:cs="Arial"/>
              <w:noProof/>
              <w:sz w:val="22"/>
              <w:szCs w:val="22"/>
            </w:rPr>
          </w:pPr>
          <w:hyperlink w:anchor="_Toc112743904" w:history="1">
            <w:r w:rsidR="00DC464E" w:rsidRPr="00DC464E">
              <w:rPr>
                <w:rStyle w:val="Hypertextovodkaz"/>
                <w:rFonts w:ascii="Arial" w:hAnsi="Arial" w:cs="Arial"/>
                <w:noProof/>
              </w:rPr>
              <w:t>575 012 - Nové či zodolněné objekty sloužící složkám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_Toc112743904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14</w:t>
            </w:r>
            <w:r w:rsidR="00DC464E" w:rsidRPr="00DC464E">
              <w:rPr>
                <w:rFonts w:ascii="Arial" w:hAnsi="Arial" w:cs="Arial"/>
                <w:noProof/>
                <w:webHidden/>
              </w:rPr>
              <w:fldChar w:fldCharType="end"/>
            </w:r>
          </w:hyperlink>
        </w:p>
        <w:p w14:paraId="3266AFB4" w14:textId="57AD4D76" w:rsidR="00DC464E" w:rsidRPr="00DC464E" w:rsidRDefault="004078F7">
          <w:pPr>
            <w:pStyle w:val="Obsah1"/>
            <w:rPr>
              <w:rFonts w:ascii="Arial" w:eastAsiaTheme="minorEastAsia" w:hAnsi="Arial" w:cs="Arial"/>
              <w:noProof/>
              <w:sz w:val="22"/>
              <w:szCs w:val="22"/>
            </w:rPr>
          </w:pPr>
          <w:hyperlink w:anchor="_Toc112743905" w:history="1">
            <w:r w:rsidR="00DC464E" w:rsidRPr="00DC464E">
              <w:rPr>
                <w:rStyle w:val="Hypertextovodkaz"/>
                <w:rFonts w:ascii="Arial" w:hAnsi="Arial" w:cs="Arial"/>
                <w:noProof/>
              </w:rPr>
              <w:t>575 302 - Připravenost základních složek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_Toc112743905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17</w:t>
            </w:r>
            <w:r w:rsidR="00DC464E" w:rsidRPr="00DC464E">
              <w:rPr>
                <w:rFonts w:ascii="Arial" w:hAnsi="Arial" w:cs="Arial"/>
                <w:noProof/>
                <w:webHidden/>
              </w:rPr>
              <w:fldChar w:fldCharType="end"/>
            </w:r>
          </w:hyperlink>
        </w:p>
        <w:p w14:paraId="286F61BC" w14:textId="348FC210" w:rsidR="00DC464E" w:rsidRPr="00DC464E" w:rsidRDefault="004078F7">
          <w:pPr>
            <w:pStyle w:val="Obsah1"/>
            <w:rPr>
              <w:rFonts w:ascii="Arial" w:eastAsiaTheme="minorEastAsia" w:hAnsi="Arial" w:cs="Arial"/>
              <w:noProof/>
              <w:sz w:val="22"/>
              <w:szCs w:val="22"/>
            </w:rPr>
          </w:pPr>
          <w:hyperlink w:anchor="_Toc112743906" w:history="1">
            <w:r w:rsidR="00DC464E" w:rsidRPr="00DC464E">
              <w:rPr>
                <w:rStyle w:val="Hypertextovodkaz"/>
                <w:rFonts w:ascii="Arial" w:hAnsi="Arial" w:cs="Arial"/>
                <w:noProof/>
              </w:rPr>
              <w:t>575 031 - Nová či modernizovaná výcviková a vzdělávací střediska sloužící složkám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_Toc112743906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20</w:t>
            </w:r>
            <w:r w:rsidR="00DC464E" w:rsidRPr="00DC464E">
              <w:rPr>
                <w:rFonts w:ascii="Arial" w:hAnsi="Arial" w:cs="Arial"/>
                <w:noProof/>
                <w:webHidden/>
              </w:rPr>
              <w:fldChar w:fldCharType="end"/>
            </w:r>
          </w:hyperlink>
        </w:p>
        <w:p w14:paraId="54053EDD" w14:textId="45BEAF93" w:rsidR="00DC464E" w:rsidRPr="00DC464E" w:rsidRDefault="004078F7">
          <w:pPr>
            <w:pStyle w:val="Obsah1"/>
            <w:rPr>
              <w:rFonts w:ascii="Arial" w:eastAsiaTheme="minorEastAsia" w:hAnsi="Arial" w:cs="Arial"/>
              <w:noProof/>
              <w:sz w:val="22"/>
              <w:szCs w:val="22"/>
            </w:rPr>
          </w:pPr>
          <w:hyperlink w:anchor="_Toc112743907" w:history="1">
            <w:r w:rsidR="00DC464E" w:rsidRPr="00DC464E">
              <w:rPr>
                <w:rStyle w:val="Hypertextovodkaz"/>
                <w:rFonts w:ascii="Arial" w:hAnsi="Arial" w:cs="Arial"/>
                <w:noProof/>
              </w:rPr>
              <w:t>575 701 - Nová či modernizovaná vzdělávací zařízení pro obyvatelstvo</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_Toc112743907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23</w:t>
            </w:r>
            <w:r w:rsidR="00DC464E" w:rsidRPr="00DC464E">
              <w:rPr>
                <w:rFonts w:ascii="Arial" w:hAnsi="Arial" w:cs="Arial"/>
                <w:noProof/>
                <w:webHidden/>
              </w:rPr>
              <w:fldChar w:fldCharType="end"/>
            </w:r>
          </w:hyperlink>
        </w:p>
        <w:p w14:paraId="68498EC2" w14:textId="68C61E59" w:rsidR="00DC464E" w:rsidRPr="00DC464E" w:rsidRDefault="004078F7">
          <w:pPr>
            <w:pStyle w:val="Obsah1"/>
            <w:rPr>
              <w:rFonts w:ascii="Arial" w:eastAsiaTheme="minorEastAsia" w:hAnsi="Arial" w:cs="Arial"/>
              <w:noProof/>
              <w:sz w:val="22"/>
              <w:szCs w:val="22"/>
            </w:rPr>
          </w:pPr>
          <w:hyperlink w:anchor="_Toc112743908" w:history="1">
            <w:r w:rsidR="00DC464E" w:rsidRPr="00DC464E">
              <w:rPr>
                <w:rStyle w:val="Hypertextovodkaz"/>
                <w:rFonts w:ascii="Arial" w:hAnsi="Arial" w:cs="Arial"/>
                <w:noProof/>
              </w:rPr>
              <w:t>575 801 - Vzdělávání a prevence obyvatelstva</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_Toc112743908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26</w:t>
            </w:r>
            <w:r w:rsidR="00DC464E" w:rsidRPr="00DC464E">
              <w:rPr>
                <w:rFonts w:ascii="Arial" w:hAnsi="Arial" w:cs="Arial"/>
                <w:noProof/>
                <w:webHidden/>
              </w:rPr>
              <w:fldChar w:fldCharType="end"/>
            </w:r>
          </w:hyperlink>
        </w:p>
        <w:p w14:paraId="68F68696" w14:textId="1E43D095" w:rsidR="00DC464E" w:rsidRPr="00DC464E" w:rsidRDefault="004078F7">
          <w:pPr>
            <w:pStyle w:val="Obsah1"/>
            <w:rPr>
              <w:rFonts w:ascii="Arial" w:eastAsiaTheme="minorEastAsia" w:hAnsi="Arial" w:cs="Arial"/>
              <w:noProof/>
              <w:sz w:val="22"/>
              <w:szCs w:val="22"/>
            </w:rPr>
          </w:pPr>
          <w:hyperlink w:anchor="_Toc112743909" w:history="1">
            <w:r w:rsidR="00DC464E" w:rsidRPr="00DC464E">
              <w:rPr>
                <w:rStyle w:val="Hypertextovodkaz"/>
                <w:rFonts w:ascii="Arial" w:hAnsi="Arial" w:cs="Arial"/>
                <w:noProof/>
              </w:rPr>
              <w:t>575 501 - Nové či modernizované informační systémy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_Toc112743909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28</w:t>
            </w:r>
            <w:r w:rsidR="00DC464E" w:rsidRPr="00DC464E">
              <w:rPr>
                <w:rFonts w:ascii="Arial" w:hAnsi="Arial" w:cs="Arial"/>
                <w:noProof/>
                <w:webHidden/>
              </w:rPr>
              <w:fldChar w:fldCharType="end"/>
            </w:r>
          </w:hyperlink>
        </w:p>
        <w:p w14:paraId="549607BA" w14:textId="119F2534" w:rsidR="00DC464E" w:rsidRPr="00DC464E" w:rsidRDefault="004078F7">
          <w:pPr>
            <w:pStyle w:val="Obsah1"/>
            <w:rPr>
              <w:rFonts w:ascii="Arial" w:eastAsiaTheme="minorEastAsia" w:hAnsi="Arial" w:cs="Arial"/>
              <w:noProof/>
              <w:sz w:val="22"/>
              <w:szCs w:val="22"/>
            </w:rPr>
          </w:pPr>
          <w:hyperlink w:anchor="_Toc112743910" w:history="1">
            <w:r w:rsidR="00DC464E" w:rsidRPr="00DC464E">
              <w:rPr>
                <w:rStyle w:val="Hypertextovodkaz"/>
                <w:rFonts w:ascii="Arial" w:hAnsi="Arial" w:cs="Arial"/>
                <w:noProof/>
              </w:rPr>
              <w:t>575 601 - Koncové prvky napojené na informační systémy IZS</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_Toc112743910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30</w:t>
            </w:r>
            <w:r w:rsidR="00DC464E" w:rsidRPr="00DC464E">
              <w:rPr>
                <w:rFonts w:ascii="Arial" w:hAnsi="Arial" w:cs="Arial"/>
                <w:noProof/>
                <w:webHidden/>
              </w:rPr>
              <w:fldChar w:fldCharType="end"/>
            </w:r>
          </w:hyperlink>
        </w:p>
        <w:p w14:paraId="1AB33F3E" w14:textId="4BC828D9" w:rsidR="00DC464E" w:rsidRPr="00DC464E" w:rsidRDefault="004078F7">
          <w:pPr>
            <w:pStyle w:val="Obsah1"/>
            <w:rPr>
              <w:rFonts w:ascii="Arial" w:eastAsiaTheme="minorEastAsia" w:hAnsi="Arial" w:cs="Arial"/>
              <w:noProof/>
              <w:sz w:val="22"/>
              <w:szCs w:val="22"/>
            </w:rPr>
          </w:pPr>
          <w:hyperlink w:anchor="_Toc112743911" w:history="1">
            <w:r w:rsidR="00DC464E" w:rsidRPr="00DC464E">
              <w:rPr>
                <w:rStyle w:val="Hypertextovodkaz"/>
                <w:rFonts w:ascii="Arial" w:hAnsi="Arial" w:cs="Arial"/>
                <w:noProof/>
              </w:rPr>
              <w:t>324 141 - Veřejné budovy s nižší energetickou náročností</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_Toc112743911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32</w:t>
            </w:r>
            <w:r w:rsidR="00DC464E" w:rsidRPr="00DC464E">
              <w:rPr>
                <w:rFonts w:ascii="Arial" w:hAnsi="Arial" w:cs="Arial"/>
                <w:noProof/>
                <w:webHidden/>
              </w:rPr>
              <w:fldChar w:fldCharType="end"/>
            </w:r>
          </w:hyperlink>
        </w:p>
        <w:p w14:paraId="698DEABD" w14:textId="4FA701FD" w:rsidR="00DC464E" w:rsidRPr="00DC464E" w:rsidRDefault="004078F7">
          <w:pPr>
            <w:pStyle w:val="Obsah1"/>
            <w:rPr>
              <w:rFonts w:ascii="Arial" w:eastAsiaTheme="minorEastAsia" w:hAnsi="Arial" w:cs="Arial"/>
              <w:noProof/>
              <w:sz w:val="22"/>
              <w:szCs w:val="22"/>
            </w:rPr>
          </w:pPr>
          <w:hyperlink w:anchor="_Toc112743912" w:history="1">
            <w:r w:rsidR="00DC464E" w:rsidRPr="00DC464E">
              <w:rPr>
                <w:rStyle w:val="Hypertextovodkaz"/>
                <w:rFonts w:ascii="Arial" w:hAnsi="Arial" w:cs="Arial"/>
                <w:noProof/>
              </w:rPr>
              <w:t>323 000 - Snížení konečné spotřeby energie u podpořených subjektů</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_Toc112743912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35</w:t>
            </w:r>
            <w:r w:rsidR="00DC464E" w:rsidRPr="00DC464E">
              <w:rPr>
                <w:rFonts w:ascii="Arial" w:hAnsi="Arial" w:cs="Arial"/>
                <w:noProof/>
                <w:webHidden/>
              </w:rPr>
              <w:fldChar w:fldCharType="end"/>
            </w:r>
          </w:hyperlink>
        </w:p>
        <w:p w14:paraId="04733DDD" w14:textId="10FC26A3" w:rsidR="00DC464E" w:rsidRPr="00DC464E" w:rsidRDefault="004078F7">
          <w:pPr>
            <w:pStyle w:val="Obsah1"/>
            <w:rPr>
              <w:rFonts w:ascii="Arial" w:eastAsiaTheme="minorEastAsia" w:hAnsi="Arial" w:cs="Arial"/>
              <w:noProof/>
              <w:sz w:val="22"/>
              <w:szCs w:val="22"/>
            </w:rPr>
          </w:pPr>
          <w:hyperlink w:anchor="_Toc112743913" w:history="1">
            <w:r w:rsidR="00DC464E" w:rsidRPr="00DC464E">
              <w:rPr>
                <w:rStyle w:val="Hypertextovodkaz"/>
                <w:rFonts w:ascii="Arial" w:hAnsi="Arial" w:cs="Arial"/>
                <w:caps/>
                <w:noProof/>
              </w:rPr>
              <w:t>Vazební matice:</w:t>
            </w:r>
            <w:r w:rsidR="00DC464E" w:rsidRPr="00DC464E">
              <w:rPr>
                <w:rFonts w:ascii="Arial" w:hAnsi="Arial" w:cs="Arial"/>
                <w:noProof/>
                <w:webHidden/>
              </w:rPr>
              <w:tab/>
            </w:r>
            <w:r w:rsidR="00DC464E" w:rsidRPr="00DC464E">
              <w:rPr>
                <w:rFonts w:ascii="Arial" w:hAnsi="Arial" w:cs="Arial"/>
                <w:noProof/>
                <w:webHidden/>
              </w:rPr>
              <w:fldChar w:fldCharType="begin"/>
            </w:r>
            <w:r w:rsidR="00DC464E" w:rsidRPr="00DC464E">
              <w:rPr>
                <w:rFonts w:ascii="Arial" w:hAnsi="Arial" w:cs="Arial"/>
                <w:noProof/>
                <w:webHidden/>
              </w:rPr>
              <w:instrText xml:space="preserve"> PAGEREF _Toc112743913 \h </w:instrText>
            </w:r>
            <w:r w:rsidR="00DC464E" w:rsidRPr="00DC464E">
              <w:rPr>
                <w:rFonts w:ascii="Arial" w:hAnsi="Arial" w:cs="Arial"/>
                <w:noProof/>
                <w:webHidden/>
              </w:rPr>
            </w:r>
            <w:r w:rsidR="00DC464E" w:rsidRPr="00DC464E">
              <w:rPr>
                <w:rFonts w:ascii="Arial" w:hAnsi="Arial" w:cs="Arial"/>
                <w:noProof/>
                <w:webHidden/>
              </w:rPr>
              <w:fldChar w:fldCharType="separate"/>
            </w:r>
            <w:r w:rsidR="00DC464E" w:rsidRPr="00DC464E">
              <w:rPr>
                <w:rFonts w:ascii="Arial" w:hAnsi="Arial" w:cs="Arial"/>
                <w:noProof/>
                <w:webHidden/>
              </w:rPr>
              <w:t>38</w:t>
            </w:r>
            <w:r w:rsidR="00DC464E" w:rsidRPr="00DC464E">
              <w:rPr>
                <w:rFonts w:ascii="Arial" w:hAnsi="Arial" w:cs="Arial"/>
                <w:noProof/>
                <w:webHidden/>
              </w:rPr>
              <w:fldChar w:fldCharType="end"/>
            </w:r>
          </w:hyperlink>
        </w:p>
        <w:p w14:paraId="00A92384" w14:textId="5418FBA9" w:rsidR="00EA6689" w:rsidRDefault="00EA6689">
          <w:r w:rsidRPr="00DC464E">
            <w:rPr>
              <w:rFonts w:ascii="Arial" w:hAnsi="Arial" w:cs="Arial"/>
              <w:b/>
              <w:bCs/>
              <w:sz w:val="22"/>
              <w:szCs w:val="22"/>
            </w:rPr>
            <w:fldChar w:fldCharType="end"/>
          </w:r>
        </w:p>
      </w:sdtContent>
    </w:sdt>
    <w:p w14:paraId="1A967CE1" w14:textId="170AB018" w:rsidR="00EA6689" w:rsidRDefault="00EA6689">
      <w:pPr>
        <w:spacing w:after="200" w:line="276" w:lineRule="auto"/>
        <w:rPr>
          <w:sz w:val="16"/>
          <w:szCs w:val="16"/>
          <w:highlight w:val="lightGray"/>
        </w:rPr>
      </w:pPr>
      <w:r>
        <w:rPr>
          <w:sz w:val="16"/>
          <w:szCs w:val="16"/>
          <w:highlight w:val="lightGray"/>
        </w:rPr>
        <w:br w:type="page"/>
      </w:r>
    </w:p>
    <w:p w14:paraId="1012347B" w14:textId="77777777" w:rsidR="00EA6689" w:rsidRDefault="00EA6689" w:rsidP="00461D6A">
      <w:pPr>
        <w:rPr>
          <w:sz w:val="16"/>
          <w:szCs w:val="16"/>
          <w:highlight w:val="lightGray"/>
        </w:rPr>
      </w:pP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A6689" w:rsidRPr="00CE6BEE" w14:paraId="375550DA" w14:textId="77777777" w:rsidTr="00EA66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5D7B70" w14:textId="77777777" w:rsidR="00EA6689" w:rsidRPr="000465C4" w:rsidRDefault="00EA6689" w:rsidP="00EA66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EA6689" w:rsidRPr="00CE6BEE" w14:paraId="7B1F7969" w14:textId="77777777" w:rsidTr="00EA66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B9AE1" w14:textId="77777777" w:rsidR="00EA6689" w:rsidRPr="00C81922" w:rsidRDefault="00EA6689"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4181DA" w14:textId="77777777" w:rsidR="00EA6689" w:rsidRPr="005D4699" w:rsidRDefault="00EA6689" w:rsidP="00EA6689">
            <w:pPr>
              <w:pStyle w:val="indiktorproobsahnadpis"/>
            </w:pPr>
            <w:bookmarkStart w:id="1" w:name="_Toc112743899"/>
            <w:r w:rsidRPr="005D4699">
              <w:t>437 501 - Počet obyvatel, kteří mají prospěch z opatření na posílení ochrany obyvatelstva před hrozbami spojenými se změnou klimatu a novými hrozbami</w:t>
            </w:r>
            <w:bookmarkEnd w:id="1"/>
          </w:p>
        </w:tc>
      </w:tr>
      <w:tr w:rsidR="00EA6689" w:rsidRPr="00AB1542" w14:paraId="5398516B" w14:textId="77777777" w:rsidTr="00EA66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1819C99" w14:textId="77777777" w:rsidR="00EA6689" w:rsidRPr="00C81922" w:rsidRDefault="00EA6689" w:rsidP="00EA6689">
            <w:pPr>
              <w:pStyle w:val="zhlavtabulky"/>
              <w:framePr w:hSpace="0" w:wrap="auto" w:vAnchor="margin" w:hAnchor="text" w:yAlign="inline"/>
            </w:pPr>
            <w:bookmarkStart w:id="2" w:name="_Toc97720338"/>
            <w:r w:rsidRPr="00C81922">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6138FA" w14:textId="77777777" w:rsidR="00EA6689" w:rsidRPr="00C81922" w:rsidRDefault="00EA6689" w:rsidP="00EA6689">
            <w:pPr>
              <w:pStyle w:val="zhlavtabulky"/>
              <w:framePr w:hSpace="0" w:wrap="auto" w:vAnchor="margin" w:hAnchor="text" w:yAlign="inline"/>
            </w:pPr>
            <w:bookmarkStart w:id="3" w:name="_Toc97720339"/>
            <w:r w:rsidRPr="00C81922">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D3ACC9" w14:textId="77777777" w:rsidR="00EA6689" w:rsidRPr="00C81922" w:rsidRDefault="00EA6689" w:rsidP="00EA6689">
            <w:pPr>
              <w:pStyle w:val="zhlavtabulky"/>
              <w:framePr w:hSpace="0" w:wrap="auto" w:vAnchor="margin" w:hAnchor="text" w:yAlign="inline"/>
            </w:pPr>
            <w:bookmarkStart w:id="4" w:name="_Toc97720340"/>
            <w:r w:rsidRPr="00C81922">
              <w:t>Typ indikátoru</w:t>
            </w:r>
            <w:bookmarkEnd w:id="4"/>
          </w:p>
        </w:tc>
      </w:tr>
      <w:tr w:rsidR="00EA6689" w:rsidRPr="00AB1542" w14:paraId="0937960C" w14:textId="77777777" w:rsidTr="00EA66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5784AC5" w14:textId="23230D57" w:rsidR="00EA6689" w:rsidRPr="00C81922" w:rsidRDefault="00EA6689" w:rsidP="00EA6689">
            <w:pPr>
              <w:pStyle w:val="zhlavtabulky"/>
              <w:framePr w:hSpace="0" w:wrap="auto" w:vAnchor="margin" w:hAnchor="text" w:yAlign="inline"/>
              <w:rPr>
                <w:caps/>
              </w:rPr>
            </w:pPr>
            <w:bookmarkStart w:id="5" w:name="_Toc97720341"/>
            <w:r w:rsidRPr="00C81922">
              <w:t xml:space="preserve">IROP </w:t>
            </w:r>
            <w:bookmarkEnd w:id="5"/>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2D91ECA" w14:textId="77777777" w:rsidR="00EA6689" w:rsidRPr="00C81922" w:rsidRDefault="00EA6689" w:rsidP="00EA6689">
            <w:pPr>
              <w:pStyle w:val="zhlavtabulky"/>
              <w:framePr w:hSpace="0" w:wrap="auto" w:vAnchor="margin" w:hAnchor="text" w:yAlign="inline"/>
              <w:rPr>
                <w:caps/>
              </w:rPr>
            </w:pPr>
            <w:r>
              <w:t>obyvatelé</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E7F0034" w14:textId="77777777" w:rsidR="00EA6689" w:rsidRPr="00C81922" w:rsidRDefault="00EA6689" w:rsidP="00EA6689">
            <w:pPr>
              <w:pStyle w:val="zhlavtabulky"/>
              <w:framePr w:hSpace="0" w:wrap="auto" w:vAnchor="margin" w:hAnchor="text" w:yAlign="inline"/>
              <w:rPr>
                <w:caps/>
              </w:rPr>
            </w:pPr>
            <w:r>
              <w:t>výsledek</w:t>
            </w:r>
          </w:p>
        </w:tc>
      </w:tr>
    </w:tbl>
    <w:p w14:paraId="397B71BD" w14:textId="65FA83EA" w:rsidR="00DF7373" w:rsidRPr="00461D6A" w:rsidRDefault="00DF7373" w:rsidP="00461D6A">
      <w:pPr>
        <w:rPr>
          <w:sz w:val="16"/>
          <w:szCs w:val="16"/>
          <w:highlight w:val="lightGray"/>
        </w:rPr>
      </w:pPr>
    </w:p>
    <w:p w14:paraId="3489D063" w14:textId="3A9A07C9" w:rsidR="008A2193" w:rsidRPr="00AB1542" w:rsidRDefault="008A2193" w:rsidP="00DF7373">
      <w:pPr>
        <w:pStyle w:val="FALENNADPIS"/>
        <w:rPr>
          <w:rStyle w:val="Zdraznnintenzivn"/>
          <w:color w:val="31849B" w:themeColor="accent5" w:themeShade="BF"/>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501AA9EC"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 xml:space="preserve">Počet obyvatel žijících na území, které je nově posíleno kapacitami a/nebo hmotnými prostředky základních </w:t>
      </w:r>
      <w:r w:rsidRPr="00A2384D">
        <w:rPr>
          <w:rFonts w:ascii="Arial" w:hAnsi="Arial" w:cs="Arial"/>
          <w:sz w:val="22"/>
          <w:szCs w:val="22"/>
        </w:rPr>
        <w:t xml:space="preserve">složek integrovaného záchranného systému. </w:t>
      </w:r>
      <w:r w:rsidRPr="00581F64">
        <w:rPr>
          <w:rFonts w:ascii="Arial" w:hAnsi="Arial"/>
          <w:sz w:val="22"/>
        </w:rPr>
        <w:t>Za posílení kapacit je považován nový či modernizovaný objekt (stanice, výjezdová základna, služebna atp.) sloužící složkám IZS.</w:t>
      </w:r>
      <w:r w:rsidRPr="00A2384D">
        <w:rPr>
          <w:rFonts w:ascii="Arial" w:hAnsi="Arial" w:cs="Arial"/>
          <w:sz w:val="22"/>
          <w:szCs w:val="22"/>
        </w:rPr>
        <w:t xml:space="preserve"> Za posílení prostředky je považováno pořízení nové techniky a věcných prostředků sloužících pro ochranu, záchranu a evakuaci</w:t>
      </w:r>
      <w:r>
        <w:rPr>
          <w:rFonts w:ascii="Arial" w:hAnsi="Arial" w:cs="Arial"/>
          <w:sz w:val="22"/>
          <w:szCs w:val="22"/>
        </w:rPr>
        <w:t xml:space="preserve"> osob a prostředky a technika využívaná pro činnost základních složek IZS.</w:t>
      </w:r>
      <w:r w:rsidR="00314CD8">
        <w:rPr>
          <w:rFonts w:ascii="Arial" w:hAnsi="Arial" w:cs="Arial"/>
          <w:sz w:val="22"/>
          <w:szCs w:val="22"/>
        </w:rPr>
        <w:t xml:space="preserve"> </w:t>
      </w:r>
      <w:r>
        <w:rPr>
          <w:rFonts w:ascii="Arial" w:hAnsi="Arial" w:cs="Arial"/>
          <w:sz w:val="22"/>
          <w:szCs w:val="22"/>
        </w:rPr>
        <w:t>Ukazatel zahrnuje opatření, která jsou lokalizována obslužností území. Do ukazatele nejsou započítávána opatření na regionální či celostátní úrovni.</w:t>
      </w:r>
    </w:p>
    <w:p w14:paraId="3527FBE7" w14:textId="5FE6B8E7" w:rsidR="00C3292A" w:rsidRPr="000465C4" w:rsidRDefault="0057432E" w:rsidP="00DF7373">
      <w:pPr>
        <w:pStyle w:val="FALENNADPIS"/>
        <w:rPr>
          <w:rStyle w:val="Zdraznnintenzivn"/>
          <w:color w:val="31849B" w:themeColor="accent5" w:themeShade="BF"/>
        </w:rPr>
      </w:pPr>
      <w:bookmarkStart w:id="6" w:name="_Toc97720346"/>
      <w:r w:rsidRPr="000465C4">
        <w:rPr>
          <w:rStyle w:val="Zdraznnintenzivn"/>
          <w:color w:val="31849B" w:themeColor="accent5" w:themeShade="BF"/>
        </w:rPr>
        <w:t>Upřesňující informace</w:t>
      </w:r>
      <w:bookmarkEnd w:id="6"/>
    </w:p>
    <w:p w14:paraId="7BAC7CCE" w14:textId="605569AE" w:rsidR="002C04B8" w:rsidRDefault="0057432E" w:rsidP="00DC2435">
      <w:pPr>
        <w:spacing w:after="240" w:line="276" w:lineRule="auto"/>
        <w:jc w:val="both"/>
        <w:rPr>
          <w:rFonts w:ascii="Arial" w:hAnsi="Arial" w:cs="Arial"/>
          <w:sz w:val="22"/>
          <w:szCs w:val="22"/>
        </w:rPr>
      </w:pPr>
      <w:r w:rsidRPr="001C74A1">
        <w:rPr>
          <w:rFonts w:ascii="Arial" w:hAnsi="Arial" w:cs="Arial"/>
          <w:sz w:val="22"/>
          <w:szCs w:val="22"/>
        </w:rPr>
        <w:t>Indikátor</w:t>
      </w:r>
      <w:r w:rsidR="00822000" w:rsidRPr="001C74A1">
        <w:rPr>
          <w:rFonts w:ascii="Arial" w:hAnsi="Arial" w:cs="Arial"/>
          <w:sz w:val="22"/>
          <w:szCs w:val="22"/>
        </w:rPr>
        <w:t xml:space="preserve"> je</w:t>
      </w:r>
      <w:r w:rsidRPr="001C74A1">
        <w:rPr>
          <w:rFonts w:ascii="Arial" w:hAnsi="Arial" w:cs="Arial"/>
          <w:sz w:val="22"/>
          <w:szCs w:val="22"/>
        </w:rPr>
        <w:t xml:space="preserve"> </w:t>
      </w:r>
      <w:r w:rsidR="003E3EA1" w:rsidRPr="001C74A1">
        <w:rPr>
          <w:rFonts w:ascii="Arial" w:hAnsi="Arial" w:cs="Arial"/>
          <w:sz w:val="22"/>
          <w:szCs w:val="22"/>
        </w:rPr>
        <w:t xml:space="preserve">povinný k výběru </w:t>
      </w:r>
      <w:r w:rsidRPr="001C74A1">
        <w:rPr>
          <w:rFonts w:ascii="Arial" w:hAnsi="Arial" w:cs="Arial"/>
          <w:sz w:val="22"/>
          <w:szCs w:val="22"/>
        </w:rPr>
        <w:t>pro všechny</w:t>
      </w:r>
      <w:r w:rsidR="002C04B8" w:rsidRPr="001C74A1">
        <w:rPr>
          <w:rFonts w:ascii="Arial" w:hAnsi="Arial" w:cs="Arial"/>
          <w:sz w:val="22"/>
          <w:szCs w:val="22"/>
        </w:rPr>
        <w:t xml:space="preserve"> žádosti o </w:t>
      </w:r>
      <w:r w:rsidR="007C313E" w:rsidRPr="001C74A1">
        <w:rPr>
          <w:rFonts w:ascii="Arial" w:hAnsi="Arial" w:cs="Arial"/>
          <w:sz w:val="22"/>
          <w:szCs w:val="22"/>
        </w:rPr>
        <w:t>podporu, v </w:t>
      </w:r>
      <w:proofErr w:type="gramStart"/>
      <w:r w:rsidR="007C313E" w:rsidRPr="001C74A1">
        <w:rPr>
          <w:rFonts w:ascii="Arial" w:hAnsi="Arial" w:cs="Arial"/>
          <w:sz w:val="22"/>
          <w:szCs w:val="22"/>
        </w:rPr>
        <w:t>rámci</w:t>
      </w:r>
      <w:proofErr w:type="gramEnd"/>
      <w:r w:rsidR="007C313E" w:rsidRPr="001C74A1">
        <w:rPr>
          <w:rFonts w:ascii="Arial" w:hAnsi="Arial" w:cs="Arial"/>
          <w:sz w:val="22"/>
          <w:szCs w:val="22"/>
        </w:rPr>
        <w:t xml:space="preserve"> kterých dojde k</w:t>
      </w:r>
      <w:r w:rsidR="00946026">
        <w:rPr>
          <w:rFonts w:ascii="Arial" w:hAnsi="Arial" w:cs="Arial"/>
          <w:sz w:val="22"/>
          <w:szCs w:val="22"/>
        </w:rPr>
        <w:t> výstavbě či modernizaci stanice/výjezdové základny/služebny nebo</w:t>
      </w:r>
      <w:r w:rsidR="007C313E" w:rsidRPr="001C74A1">
        <w:rPr>
          <w:rFonts w:ascii="Arial" w:hAnsi="Arial" w:cs="Arial"/>
          <w:sz w:val="22"/>
          <w:szCs w:val="22"/>
        </w:rPr>
        <w:t xml:space="preserve"> pořízení nové techniky a věcných prostředků sloužících pro ochranu, záchranu a evakuaci osob a prostředky a technika využívaná pro činnost základních složek</w:t>
      </w:r>
      <w:r w:rsidR="007C313E">
        <w:rPr>
          <w:rFonts w:ascii="Arial" w:hAnsi="Arial" w:cs="Arial"/>
          <w:sz w:val="22"/>
          <w:szCs w:val="22"/>
        </w:rPr>
        <w:t xml:space="preserve"> IZS prostřednictvím opatření 1., 2.</w:t>
      </w:r>
      <w:r w:rsidR="0043068E">
        <w:rPr>
          <w:rFonts w:ascii="Arial" w:hAnsi="Arial" w:cs="Arial"/>
          <w:sz w:val="22"/>
          <w:szCs w:val="22"/>
        </w:rPr>
        <w:t xml:space="preserve"> a 3</w:t>
      </w:r>
      <w:r w:rsidR="0091160E">
        <w:rPr>
          <w:rFonts w:ascii="Arial" w:hAnsi="Arial" w:cs="Arial"/>
          <w:sz w:val="22"/>
          <w:szCs w:val="22"/>
        </w:rPr>
        <w:t>.</w:t>
      </w:r>
      <w:r w:rsidR="007C313E">
        <w:rPr>
          <w:rFonts w:ascii="Arial" w:hAnsi="Arial" w:cs="Arial"/>
          <w:sz w:val="22"/>
          <w:szCs w:val="22"/>
        </w:rPr>
        <w:t xml:space="preserve"> </w:t>
      </w:r>
      <w:r w:rsidR="001C74A1">
        <w:rPr>
          <w:rFonts w:ascii="Arial" w:hAnsi="Arial" w:cs="Arial"/>
          <w:sz w:val="22"/>
          <w:szCs w:val="22"/>
        </w:rPr>
        <w:t xml:space="preserve">aktivity A. </w:t>
      </w:r>
      <w:r w:rsidR="001C74A1" w:rsidRPr="00F646B2">
        <w:rPr>
          <w:rFonts w:ascii="Arial" w:hAnsi="Arial" w:cs="Arial"/>
          <w:i/>
          <w:sz w:val="22"/>
          <w:szCs w:val="22"/>
        </w:rPr>
        <w:t>Pořízení materiálně-technického vybavení a vytvoření hmotných podmínek pro ZS IZS</w:t>
      </w:r>
      <w:r w:rsidR="001C74A1" w:rsidRPr="001C74A1">
        <w:rPr>
          <w:rFonts w:ascii="Arial" w:hAnsi="Arial" w:cs="Arial"/>
          <w:sz w:val="22"/>
          <w:szCs w:val="22"/>
        </w:rPr>
        <w:t xml:space="preserve">, </w:t>
      </w:r>
      <w:r w:rsidR="001C74A1">
        <w:rPr>
          <w:rFonts w:ascii="Arial" w:hAnsi="Arial" w:cs="Arial"/>
          <w:sz w:val="22"/>
          <w:szCs w:val="22"/>
        </w:rPr>
        <w:t xml:space="preserve">viz kapitola 2.3 </w:t>
      </w:r>
      <w:r w:rsidR="00CD18FB">
        <w:rPr>
          <w:rFonts w:ascii="Arial" w:hAnsi="Arial" w:cs="Arial"/>
          <w:sz w:val="22"/>
          <w:szCs w:val="22"/>
        </w:rPr>
        <w:t>S</w:t>
      </w:r>
      <w:r w:rsidR="001C74A1">
        <w:rPr>
          <w:rFonts w:ascii="Arial" w:hAnsi="Arial" w:cs="Arial"/>
          <w:sz w:val="22"/>
          <w:szCs w:val="22"/>
        </w:rPr>
        <w:t xml:space="preserve">pecifických pravidel. </w:t>
      </w:r>
    </w:p>
    <w:tbl>
      <w:tblPr>
        <w:tblStyle w:val="Mkatabulky"/>
        <w:tblW w:w="0" w:type="auto"/>
        <w:tblLook w:val="04A0" w:firstRow="1" w:lastRow="0" w:firstColumn="1" w:lastColumn="0" w:noHBand="0" w:noVBand="1"/>
      </w:tblPr>
      <w:tblGrid>
        <w:gridCol w:w="9062"/>
      </w:tblGrid>
      <w:tr w:rsidR="009A608C" w:rsidRPr="009A608C" w14:paraId="20D34F0D" w14:textId="77777777" w:rsidTr="009A608C">
        <w:trPr>
          <w:trHeight w:val="2924"/>
        </w:trPr>
        <w:tc>
          <w:tcPr>
            <w:tcW w:w="9062" w:type="dxa"/>
          </w:tcPr>
          <w:p w14:paraId="228F411F" w14:textId="77777777" w:rsidR="009A608C" w:rsidRPr="009A608C" w:rsidRDefault="009A608C" w:rsidP="009A608C">
            <w:pPr>
              <w:spacing w:before="120" w:after="120"/>
              <w:jc w:val="both"/>
              <w:rPr>
                <w:rFonts w:ascii="Arial" w:hAnsi="Arial" w:cs="Arial"/>
                <w:b/>
                <w:sz w:val="22"/>
                <w:szCs w:val="22"/>
              </w:rPr>
            </w:pPr>
            <w:r w:rsidRPr="009A608C">
              <w:rPr>
                <w:rFonts w:ascii="Arial" w:hAnsi="Arial" w:cs="Arial"/>
                <w:b/>
                <w:sz w:val="22"/>
                <w:szCs w:val="22"/>
              </w:rPr>
              <w:t>UPOZORNĚNÍ</w:t>
            </w:r>
          </w:p>
          <w:p w14:paraId="36B26124" w14:textId="76A51900" w:rsidR="00314CD8" w:rsidRPr="00DC2435" w:rsidRDefault="009A608C" w:rsidP="00F04FB5">
            <w:pPr>
              <w:spacing w:before="120" w:after="120" w:line="271" w:lineRule="auto"/>
              <w:jc w:val="both"/>
              <w:rPr>
                <w:rFonts w:ascii="Arial" w:hAnsi="Arial" w:cs="Arial"/>
                <w:sz w:val="22"/>
                <w:szCs w:val="22"/>
              </w:rPr>
            </w:pPr>
            <w:r w:rsidRPr="009A608C">
              <w:rPr>
                <w:rFonts w:ascii="Arial" w:hAnsi="Arial" w:cs="Arial"/>
                <w:sz w:val="22"/>
                <w:szCs w:val="22"/>
              </w:rPr>
              <w:t xml:space="preserve">Ukazatel zahrnuje opatření, která jsou lokalizována obslužností území. </w:t>
            </w:r>
            <w:r w:rsidRPr="009A608C">
              <w:rPr>
                <w:rFonts w:ascii="Arial" w:hAnsi="Arial" w:cs="Arial"/>
                <w:b/>
                <w:sz w:val="22"/>
                <w:szCs w:val="22"/>
              </w:rPr>
              <w:t>Do ukazatele nejsou započítávána opatření na regionální či celostátní úrovni</w:t>
            </w:r>
            <w:r w:rsidRPr="009A608C">
              <w:rPr>
                <w:rFonts w:ascii="Arial" w:hAnsi="Arial" w:cs="Arial"/>
                <w:sz w:val="22"/>
                <w:szCs w:val="22"/>
              </w:rPr>
              <w:t>.</w:t>
            </w:r>
            <w:r w:rsidR="00314CD8">
              <w:rPr>
                <w:rFonts w:ascii="Arial" w:hAnsi="Arial" w:cs="Arial"/>
                <w:sz w:val="22"/>
                <w:szCs w:val="22"/>
              </w:rPr>
              <w:t xml:space="preserve"> Regionální úrovní je </w:t>
            </w:r>
            <w:r w:rsidR="00314CD8" w:rsidRPr="00DC2435">
              <w:rPr>
                <w:rFonts w:ascii="Arial" w:hAnsi="Arial" w:cs="Arial"/>
                <w:sz w:val="22"/>
                <w:szCs w:val="22"/>
              </w:rPr>
              <w:t>myšleno administrativní členění odpovídající území kraje (včetně) a v</w:t>
            </w:r>
            <w:r w:rsidR="009F3993" w:rsidRPr="00DC2435">
              <w:rPr>
                <w:rFonts w:ascii="Arial" w:hAnsi="Arial" w:cs="Arial"/>
                <w:sz w:val="22"/>
                <w:szCs w:val="22"/>
              </w:rPr>
              <w:t>ýše</w:t>
            </w:r>
            <w:r w:rsidR="00314CD8" w:rsidRPr="00DC2435">
              <w:rPr>
                <w:rFonts w:ascii="Arial" w:hAnsi="Arial" w:cs="Arial"/>
                <w:sz w:val="22"/>
                <w:szCs w:val="22"/>
              </w:rPr>
              <w:t xml:space="preserve">. </w:t>
            </w:r>
          </w:p>
          <w:p w14:paraId="7D2573AA" w14:textId="0634191D" w:rsidR="009F3993" w:rsidRPr="009A608C" w:rsidRDefault="009F3993" w:rsidP="00F04FB5">
            <w:pPr>
              <w:spacing w:before="120" w:after="120" w:line="271" w:lineRule="auto"/>
              <w:jc w:val="both"/>
              <w:rPr>
                <w:rFonts w:ascii="Arial" w:hAnsi="Arial" w:cs="Arial"/>
                <w:sz w:val="22"/>
                <w:szCs w:val="22"/>
              </w:rPr>
            </w:pPr>
            <w:r w:rsidRPr="00DC2435">
              <w:rPr>
                <w:rFonts w:ascii="Arial" w:hAnsi="Arial" w:cs="Arial"/>
                <w:sz w:val="22"/>
                <w:szCs w:val="22"/>
              </w:rPr>
              <w:t xml:space="preserve">Oba typy projektů (lokalizované či regionální </w:t>
            </w:r>
            <w:r w:rsidR="00DC2435" w:rsidRPr="00DC2435">
              <w:rPr>
                <w:rFonts w:ascii="Arial" w:hAnsi="Arial" w:cs="Arial"/>
                <w:sz w:val="22"/>
                <w:szCs w:val="22"/>
              </w:rPr>
              <w:t>+ celostátní) vyplňují přílohu Specifických pravidel č. 12</w:t>
            </w:r>
            <w:r w:rsidR="00DC2435" w:rsidRPr="00DC2435">
              <w:t xml:space="preserve"> </w:t>
            </w:r>
            <w:r w:rsidR="00DC2435" w:rsidRPr="00DC2435">
              <w:rPr>
                <w:rFonts w:ascii="Arial" w:hAnsi="Arial" w:cs="Arial"/>
                <w:sz w:val="22"/>
                <w:szCs w:val="22"/>
              </w:rPr>
              <w:t>Krycí list výpočtu indikátoru 437 501 a specifické datové položky</w:t>
            </w:r>
            <w:r w:rsidRPr="00DC2435">
              <w:rPr>
                <w:rFonts w:ascii="Arial" w:hAnsi="Arial" w:cs="Arial"/>
                <w:sz w:val="22"/>
                <w:szCs w:val="22"/>
              </w:rPr>
              <w:t>. Lokalizované projekty vyplní list</w:t>
            </w:r>
            <w:r w:rsidR="00297F63" w:rsidRPr="00DC2435">
              <w:rPr>
                <w:rFonts w:ascii="Arial" w:hAnsi="Arial" w:cs="Arial"/>
                <w:sz w:val="22"/>
                <w:szCs w:val="22"/>
              </w:rPr>
              <w:t xml:space="preserve"> (lokalizované p. – 437 501)</w:t>
            </w:r>
            <w:r w:rsidRPr="00DC2435">
              <w:rPr>
                <w:rFonts w:ascii="Arial" w:hAnsi="Arial" w:cs="Arial"/>
                <w:sz w:val="22"/>
                <w:szCs w:val="22"/>
              </w:rPr>
              <w:t xml:space="preserve"> a </w:t>
            </w:r>
            <w:r w:rsidR="00297F63" w:rsidRPr="00DC2435">
              <w:rPr>
                <w:rFonts w:ascii="Arial" w:hAnsi="Arial" w:cs="Arial"/>
                <w:sz w:val="22"/>
                <w:szCs w:val="22"/>
              </w:rPr>
              <w:t xml:space="preserve">vypočtenou </w:t>
            </w:r>
            <w:r w:rsidRPr="00DC2435">
              <w:rPr>
                <w:rFonts w:ascii="Arial" w:hAnsi="Arial" w:cs="Arial"/>
                <w:sz w:val="22"/>
                <w:szCs w:val="22"/>
              </w:rPr>
              <w:t xml:space="preserve">hodnotu uvedou jako cílovou hodnotu tohoto indikátoru při podávání žádosti. Ostatní projekty (regionální a celostátní úroveň) </w:t>
            </w:r>
            <w:r w:rsidR="00297F63" w:rsidRPr="00DC2435">
              <w:rPr>
                <w:rFonts w:ascii="Arial" w:hAnsi="Arial" w:cs="Arial"/>
                <w:sz w:val="22"/>
                <w:szCs w:val="22"/>
              </w:rPr>
              <w:t xml:space="preserve">vyplní </w:t>
            </w:r>
            <w:r w:rsidR="001842FC">
              <w:rPr>
                <w:rFonts w:ascii="Arial" w:hAnsi="Arial" w:cs="Arial"/>
                <w:sz w:val="22"/>
                <w:szCs w:val="22"/>
              </w:rPr>
              <w:t xml:space="preserve">list (regionální a celostátní p. – SDP) a </w:t>
            </w:r>
            <w:r w:rsidR="00297F63" w:rsidRPr="00DC2435">
              <w:rPr>
                <w:rFonts w:ascii="Arial" w:hAnsi="Arial" w:cs="Arial"/>
                <w:sz w:val="22"/>
                <w:szCs w:val="22"/>
              </w:rPr>
              <w:t>vypočtenou hodnotu</w:t>
            </w:r>
            <w:r w:rsidR="001842FC">
              <w:rPr>
                <w:rFonts w:ascii="Arial" w:hAnsi="Arial" w:cs="Arial"/>
                <w:sz w:val="22"/>
                <w:szCs w:val="22"/>
              </w:rPr>
              <w:t xml:space="preserve"> uvedou</w:t>
            </w:r>
            <w:r w:rsidR="00297F63" w:rsidRPr="00DC2435">
              <w:rPr>
                <w:rFonts w:ascii="Arial" w:hAnsi="Arial" w:cs="Arial"/>
                <w:sz w:val="22"/>
                <w:szCs w:val="22"/>
              </w:rPr>
              <w:t xml:space="preserve"> do </w:t>
            </w:r>
            <w:r w:rsidR="00CD18FB">
              <w:rPr>
                <w:rFonts w:ascii="Arial" w:hAnsi="Arial" w:cs="Arial"/>
                <w:sz w:val="22"/>
                <w:szCs w:val="22"/>
              </w:rPr>
              <w:t>s</w:t>
            </w:r>
            <w:r w:rsidR="00297F63" w:rsidRPr="00DC2435">
              <w:rPr>
                <w:rFonts w:ascii="Arial" w:hAnsi="Arial" w:cs="Arial"/>
                <w:sz w:val="22"/>
                <w:szCs w:val="22"/>
              </w:rPr>
              <w:t>pecifické datové položky s </w:t>
            </w:r>
            <w:r w:rsidR="00CD18FB">
              <w:rPr>
                <w:rFonts w:ascii="Arial" w:hAnsi="Arial" w:cs="Arial"/>
                <w:sz w:val="22"/>
                <w:szCs w:val="22"/>
              </w:rPr>
              <w:t>n</w:t>
            </w:r>
            <w:r w:rsidR="00297F63" w:rsidRPr="00DC2435">
              <w:rPr>
                <w:rFonts w:ascii="Arial" w:hAnsi="Arial" w:cs="Arial"/>
                <w:sz w:val="22"/>
                <w:szCs w:val="22"/>
              </w:rPr>
              <w:t>ázvem Plocha ČR dotčená opatřeními na posílení ochrany obyvatelstva.</w:t>
            </w:r>
          </w:p>
        </w:tc>
      </w:tr>
    </w:tbl>
    <w:p w14:paraId="4F28C45C" w14:textId="77777777"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 xml:space="preserve">Příklad 1: Projektem bude pořízena zásahová technika pouze pro útvar s celostátní působností. Výstupy nebudou započítány. </w:t>
      </w:r>
    </w:p>
    <w:p w14:paraId="6A01D190" w14:textId="5E25C95B" w:rsidR="009F3993" w:rsidRP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2: V rámci stejného projektu dojde pořízení zásahové techniky pro útvar s celostátní působností a současně pro obvodní oddělení. Žadatel má povinnost započítat hodnotu odpovídající obslužnému území obvodního oddělení. Do ukazatele nebude započítán útvar s</w:t>
      </w:r>
      <w:r w:rsidR="00E934F1">
        <w:rPr>
          <w:rFonts w:ascii="Arial" w:hAnsi="Arial" w:cs="Arial"/>
          <w:sz w:val="22"/>
          <w:szCs w:val="22"/>
        </w:rPr>
        <w:t> </w:t>
      </w:r>
      <w:r w:rsidRPr="009F3993">
        <w:rPr>
          <w:rFonts w:ascii="Arial" w:hAnsi="Arial" w:cs="Arial"/>
          <w:sz w:val="22"/>
          <w:szCs w:val="22"/>
        </w:rPr>
        <w:t>celostátní působností.</w:t>
      </w:r>
    </w:p>
    <w:p w14:paraId="6264B3C1" w14:textId="62D180D7" w:rsidR="009F3993" w:rsidRDefault="009F3993" w:rsidP="00DC2435">
      <w:pPr>
        <w:spacing w:before="120" w:after="120" w:line="276" w:lineRule="auto"/>
        <w:jc w:val="both"/>
        <w:rPr>
          <w:rFonts w:ascii="Arial" w:hAnsi="Arial" w:cs="Arial"/>
          <w:sz w:val="22"/>
          <w:szCs w:val="22"/>
        </w:rPr>
      </w:pPr>
      <w:r w:rsidRPr="009F3993">
        <w:rPr>
          <w:rFonts w:ascii="Arial" w:hAnsi="Arial" w:cs="Arial"/>
          <w:sz w:val="22"/>
          <w:szCs w:val="22"/>
        </w:rPr>
        <w:t>Příklad 3: Krajské ředitelství odpovídá regionální úrovni.</w:t>
      </w:r>
    </w:p>
    <w:p w14:paraId="52EEF74E" w14:textId="4E2EA1B5" w:rsidR="00822000" w:rsidRPr="00DC2435" w:rsidRDefault="008A2193" w:rsidP="00DC2435">
      <w:pPr>
        <w:spacing w:before="120" w:after="120" w:line="276" w:lineRule="auto"/>
        <w:jc w:val="both"/>
        <w:rPr>
          <w:rFonts w:ascii="Arial" w:hAnsi="Arial" w:cs="Arial"/>
          <w:noProof/>
          <w:sz w:val="22"/>
          <w:szCs w:val="22"/>
        </w:rPr>
      </w:pPr>
      <w:r w:rsidRPr="009A4CBD">
        <w:rPr>
          <w:rFonts w:ascii="Arial" w:hAnsi="Arial" w:cs="Arial"/>
          <w:sz w:val="22"/>
          <w:szCs w:val="22"/>
        </w:rPr>
        <w:lastRenderedPageBreak/>
        <w:t xml:space="preserve">Žadatel uvede jako cílovou hodnotu </w:t>
      </w:r>
      <w:r w:rsidR="00314CD8">
        <w:rPr>
          <w:rFonts w:ascii="Arial" w:hAnsi="Arial" w:cs="Arial"/>
          <w:sz w:val="22"/>
          <w:szCs w:val="22"/>
        </w:rPr>
        <w:t xml:space="preserve">počet </w:t>
      </w:r>
      <w:r w:rsidR="00314CD8" w:rsidRPr="00314CD8">
        <w:rPr>
          <w:rFonts w:ascii="Arial" w:hAnsi="Arial" w:cs="Arial"/>
          <w:sz w:val="22"/>
          <w:szCs w:val="22"/>
        </w:rPr>
        <w:t>obyvatel žijících na území</w:t>
      </w:r>
      <w:r w:rsidR="007823AA">
        <w:rPr>
          <w:rFonts w:ascii="Arial" w:hAnsi="Arial" w:cs="Arial"/>
          <w:sz w:val="22"/>
          <w:szCs w:val="22"/>
        </w:rPr>
        <w:t xml:space="preserve"> obcí</w:t>
      </w:r>
      <w:r w:rsidR="00314CD8" w:rsidRPr="00314CD8">
        <w:rPr>
          <w:rFonts w:ascii="Arial" w:hAnsi="Arial" w:cs="Arial"/>
          <w:sz w:val="22"/>
          <w:szCs w:val="22"/>
        </w:rPr>
        <w:t>, kt</w:t>
      </w:r>
      <w:r w:rsidR="007823AA">
        <w:rPr>
          <w:rFonts w:ascii="Arial" w:hAnsi="Arial" w:cs="Arial"/>
          <w:sz w:val="22"/>
          <w:szCs w:val="22"/>
        </w:rPr>
        <w:t>eré</w:t>
      </w:r>
      <w:r w:rsidR="00314CD8" w:rsidRPr="00314CD8">
        <w:rPr>
          <w:rFonts w:ascii="Arial" w:hAnsi="Arial" w:cs="Arial"/>
          <w:sz w:val="22"/>
          <w:szCs w:val="22"/>
        </w:rPr>
        <w:t xml:space="preserve"> </w:t>
      </w:r>
      <w:r w:rsidR="0073215A">
        <w:rPr>
          <w:rFonts w:ascii="Arial" w:hAnsi="Arial" w:cs="Arial"/>
          <w:sz w:val="22"/>
          <w:szCs w:val="22"/>
        </w:rPr>
        <w:t>jsou</w:t>
      </w:r>
      <w:r w:rsidR="00314CD8" w:rsidRPr="00314CD8">
        <w:rPr>
          <w:rFonts w:ascii="Arial" w:hAnsi="Arial" w:cs="Arial"/>
          <w:sz w:val="22"/>
          <w:szCs w:val="22"/>
        </w:rPr>
        <w:t xml:space="preserve"> nově posílen</w:t>
      </w:r>
      <w:r w:rsidR="0073215A">
        <w:rPr>
          <w:rFonts w:ascii="Arial" w:hAnsi="Arial" w:cs="Arial"/>
          <w:sz w:val="22"/>
          <w:szCs w:val="22"/>
        </w:rPr>
        <w:t>y</w:t>
      </w:r>
      <w:r w:rsidR="00314CD8" w:rsidRPr="00314CD8">
        <w:rPr>
          <w:rFonts w:ascii="Arial" w:hAnsi="Arial" w:cs="Arial"/>
          <w:sz w:val="22"/>
          <w:szCs w:val="22"/>
        </w:rPr>
        <w:t xml:space="preserve"> kapacitami a/nebo hmotnými prostředky základních složek integrovaného záchranného systému</w:t>
      </w:r>
      <w:r w:rsidR="000A5005" w:rsidRPr="00DC2435">
        <w:rPr>
          <w:rFonts w:ascii="Arial" w:hAnsi="Arial" w:cs="Arial"/>
          <w:b/>
          <w:bCs/>
          <w:sz w:val="22"/>
          <w:szCs w:val="22"/>
        </w:rPr>
        <w:t xml:space="preserve">. Hodnoty jsou stanoveny podle přílohy </w:t>
      </w:r>
      <w:r w:rsidR="00DC2435">
        <w:rPr>
          <w:rFonts w:ascii="Arial" w:hAnsi="Arial" w:cs="Arial"/>
          <w:b/>
          <w:bCs/>
          <w:sz w:val="22"/>
          <w:szCs w:val="22"/>
        </w:rPr>
        <w:t>č. 12</w:t>
      </w:r>
      <w:r w:rsidR="000A5005" w:rsidRPr="00DC2435">
        <w:rPr>
          <w:rFonts w:ascii="Arial" w:hAnsi="Arial" w:cs="Arial"/>
          <w:b/>
          <w:bCs/>
          <w:sz w:val="22"/>
          <w:szCs w:val="22"/>
        </w:rPr>
        <w:t xml:space="preserve"> </w:t>
      </w:r>
      <w:r w:rsidR="00DC2435" w:rsidRPr="00DC2435">
        <w:rPr>
          <w:rFonts w:ascii="Arial" w:hAnsi="Arial" w:cs="Arial"/>
          <w:b/>
          <w:bCs/>
          <w:sz w:val="22"/>
          <w:szCs w:val="22"/>
        </w:rPr>
        <w:t>Krycí list výpočtu indikátoru 437 501 a specifické datové položky</w:t>
      </w:r>
      <w:r w:rsidR="00DC2435">
        <w:rPr>
          <w:rFonts w:ascii="Arial" w:hAnsi="Arial" w:cs="Arial"/>
          <w:b/>
          <w:bCs/>
          <w:sz w:val="22"/>
          <w:szCs w:val="22"/>
        </w:rPr>
        <w:t xml:space="preserve"> Specifických pravidel</w:t>
      </w:r>
      <w:r w:rsidR="000A5005" w:rsidRPr="00DC2435">
        <w:rPr>
          <w:rFonts w:ascii="Arial" w:hAnsi="Arial" w:cs="Arial"/>
          <w:b/>
          <w:bCs/>
          <w:sz w:val="22"/>
          <w:szCs w:val="22"/>
        </w:rPr>
        <w:t>. Žadatel v krycím listu</w:t>
      </w:r>
      <w:r w:rsidR="00A91178">
        <w:rPr>
          <w:rFonts w:ascii="Arial" w:hAnsi="Arial" w:cs="Arial"/>
          <w:b/>
          <w:bCs/>
          <w:sz w:val="22"/>
          <w:szCs w:val="22"/>
        </w:rPr>
        <w:t xml:space="preserve"> vyhledá tento indikátor a</w:t>
      </w:r>
      <w:r w:rsidR="000A5005" w:rsidRPr="00DC2435">
        <w:rPr>
          <w:rFonts w:ascii="Arial" w:hAnsi="Arial" w:cs="Arial"/>
          <w:b/>
          <w:bCs/>
          <w:sz w:val="22"/>
          <w:szCs w:val="22"/>
        </w:rPr>
        <w:t xml:space="preserve"> zaškrtá obce, které jsou součástí podpořeného zásahového obvodu a v horní části se zobrazí součet obyvatel</w:t>
      </w:r>
      <w:r w:rsidR="00A91178">
        <w:rPr>
          <w:rFonts w:ascii="Arial" w:hAnsi="Arial" w:cs="Arial"/>
          <w:b/>
          <w:bCs/>
          <w:sz w:val="22"/>
          <w:szCs w:val="22"/>
        </w:rPr>
        <w:t>, který zadá jako cílovou hodnotu. Stejným způsobem se vykazuje i dosažená hodnota.</w:t>
      </w:r>
    </w:p>
    <w:p w14:paraId="69630ACB" w14:textId="1189DF78" w:rsidR="00822000" w:rsidRDefault="00822000" w:rsidP="00DF7373">
      <w:pPr>
        <w:pStyle w:val="FALENNADPIS"/>
        <w:rPr>
          <w:rStyle w:val="Zdraznnintenzivn"/>
          <w:b w:val="0"/>
          <w:bCs w:val="0"/>
          <w:caps w:val="0"/>
          <w:color w:val="31849B" w:themeColor="accent5" w:themeShade="BF"/>
        </w:rPr>
      </w:pPr>
      <w:r w:rsidRPr="000465C4">
        <w:rPr>
          <w:rStyle w:val="Zdraznnintenzivn"/>
          <w:color w:val="31849B" w:themeColor="accent5" w:themeShade="BF"/>
        </w:rPr>
        <w:t>postup vykazování</w:t>
      </w:r>
    </w:p>
    <w:p w14:paraId="714EB2F7" w14:textId="33D52B79" w:rsidR="00C81922" w:rsidRDefault="00C81922" w:rsidP="00822000">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A91178">
        <w:rPr>
          <w:rFonts w:ascii="Arial" w:hAnsi="Arial" w:cs="Arial"/>
          <w:b/>
          <w:bCs/>
          <w:sz w:val="22"/>
          <w:szCs w:val="22"/>
        </w:rPr>
        <w:t>nulová.</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240FD7A6" w:rsidR="008A2193" w:rsidRPr="009A4CBD" w:rsidRDefault="008A2193" w:rsidP="00822000">
      <w:pPr>
        <w:spacing w:after="200" w:line="276" w:lineRule="auto"/>
        <w:jc w:val="both"/>
        <w:rPr>
          <w:rFonts w:ascii="Arial" w:hAnsi="Arial" w:cs="Arial"/>
          <w:sz w:val="22"/>
          <w:szCs w:val="22"/>
        </w:rPr>
      </w:pPr>
      <w:r w:rsidRPr="00937221">
        <w:rPr>
          <w:rFonts w:ascii="Arial" w:hAnsi="Arial" w:cs="Arial"/>
          <w:b/>
          <w:bCs/>
          <w:sz w:val="22"/>
          <w:szCs w:val="22"/>
        </w:rPr>
        <w:t>Cílová hodnota:</w:t>
      </w:r>
      <w:r w:rsidRPr="00A91178">
        <w:rPr>
          <w:rFonts w:ascii="Arial" w:hAnsi="Arial" w:cs="Arial"/>
          <w:sz w:val="22"/>
          <w:szCs w:val="22"/>
        </w:rPr>
        <w:t xml:space="preserve"> </w:t>
      </w:r>
      <w:r w:rsidR="00355200" w:rsidRPr="00355200">
        <w:rPr>
          <w:rFonts w:ascii="Arial" w:hAnsi="Arial" w:cs="Arial"/>
          <w:sz w:val="22"/>
          <w:szCs w:val="22"/>
        </w:rPr>
        <w:t>počet obyvatel žijících na území obcí, které</w:t>
      </w:r>
      <w:r w:rsidR="00355200">
        <w:rPr>
          <w:rFonts w:ascii="Arial" w:hAnsi="Arial" w:cs="Arial"/>
          <w:sz w:val="22"/>
          <w:szCs w:val="22"/>
        </w:rPr>
        <w:t xml:space="preserve"> budou</w:t>
      </w:r>
      <w:r w:rsidR="00355200" w:rsidRPr="00355200">
        <w:rPr>
          <w:rFonts w:ascii="Arial" w:hAnsi="Arial" w:cs="Arial"/>
          <w:sz w:val="22"/>
          <w:szCs w:val="22"/>
        </w:rPr>
        <w:t xml:space="preserve"> jsou nově posíleny kapacitami</w:t>
      </w:r>
      <w:r w:rsidR="00355200">
        <w:rPr>
          <w:rFonts w:ascii="Arial" w:hAnsi="Arial" w:cs="Arial"/>
          <w:sz w:val="22"/>
          <w:szCs w:val="22"/>
        </w:rPr>
        <w:t xml:space="preserve"> </w:t>
      </w:r>
      <w:r w:rsidR="00355200" w:rsidRPr="00355200">
        <w:rPr>
          <w:rFonts w:ascii="Arial" w:hAnsi="Arial" w:cs="Arial"/>
          <w:sz w:val="22"/>
          <w:szCs w:val="22"/>
        </w:rPr>
        <w:t>a/nebo hmotnými prostředky základních složek integrovaného záchranného systému</w:t>
      </w:r>
      <w:r w:rsidR="007823AA" w:rsidRPr="007823AA">
        <w:rPr>
          <w:rFonts w:ascii="Arial" w:hAnsi="Arial" w:cs="Arial"/>
          <w:sz w:val="22"/>
          <w:szCs w:val="22"/>
        </w:rPr>
        <w:t>.</w:t>
      </w:r>
      <w:r w:rsidR="00334DF0">
        <w:rPr>
          <w:rFonts w:ascii="Arial" w:hAnsi="Arial" w:cs="Arial"/>
          <w:sz w:val="22"/>
          <w:szCs w:val="22"/>
        </w:rPr>
        <w:t xml:space="preserve"> Hodnotu žadatel přebírá z vyplněného krycího listu (příloha S</w:t>
      </w:r>
      <w:r w:rsidR="00CD18FB">
        <w:rPr>
          <w:rFonts w:ascii="Arial" w:hAnsi="Arial" w:cs="Arial"/>
          <w:sz w:val="22"/>
          <w:szCs w:val="22"/>
        </w:rPr>
        <w:t>pecifických pravidel</w:t>
      </w:r>
      <w:r w:rsidR="00334DF0">
        <w:rPr>
          <w:rFonts w:ascii="Arial" w:hAnsi="Arial" w:cs="Arial"/>
          <w:sz w:val="22"/>
          <w:szCs w:val="22"/>
        </w:rPr>
        <w:t xml:space="preserve"> č.</w:t>
      </w:r>
      <w:r w:rsidR="00CD18FB">
        <w:rPr>
          <w:rFonts w:ascii="Arial" w:hAnsi="Arial" w:cs="Arial"/>
          <w:sz w:val="22"/>
          <w:szCs w:val="22"/>
        </w:rPr>
        <w:t> </w:t>
      </w:r>
      <w:r w:rsidR="00334DF0">
        <w:rPr>
          <w:rFonts w:ascii="Arial" w:hAnsi="Arial" w:cs="Arial"/>
          <w:sz w:val="22"/>
          <w:szCs w:val="22"/>
        </w:rPr>
        <w:t>12)</w:t>
      </w:r>
      <w:r w:rsidR="003E3EA1" w:rsidRPr="00A91178">
        <w:rPr>
          <w:rFonts w:ascii="Arial" w:hAnsi="Arial" w:cs="Arial"/>
          <w:color w:val="000000" w:themeColor="text1"/>
          <w:sz w:val="22"/>
          <w:szCs w:val="22"/>
        </w:rPr>
        <w:t xml:space="preserve"> </w:t>
      </w:r>
      <w:r w:rsidR="00D85674" w:rsidRPr="00DC2435">
        <w:rPr>
          <w:rFonts w:ascii="Arial" w:hAnsi="Arial" w:cs="Arial"/>
          <w:b/>
          <w:bCs/>
          <w:sz w:val="22"/>
          <w:szCs w:val="22"/>
        </w:rPr>
        <w:t>Žadatel v</w:t>
      </w:r>
      <w:r w:rsidR="002C04B8" w:rsidRPr="00DC2435">
        <w:rPr>
          <w:rFonts w:ascii="Arial" w:hAnsi="Arial" w:cs="Arial"/>
          <w:b/>
          <w:bCs/>
          <w:sz w:val="22"/>
          <w:szCs w:val="22"/>
        </w:rPr>
        <w:t xml:space="preserve">e Studii proveditelnosti </w:t>
      </w:r>
      <w:r w:rsidR="00D85674" w:rsidRPr="00DC2435">
        <w:rPr>
          <w:rFonts w:ascii="Arial" w:hAnsi="Arial" w:cs="Arial"/>
          <w:b/>
          <w:bCs/>
          <w:sz w:val="22"/>
          <w:szCs w:val="22"/>
        </w:rPr>
        <w:t>uvede způsob výpočtu takovým způsobem, aby jeho výsledek odpovídal cílové hodnotě a bylo možné ho ověřit.</w:t>
      </w:r>
      <w:r w:rsidR="007A3276" w:rsidRPr="00937221">
        <w:rPr>
          <w:rFonts w:ascii="Arial" w:hAnsi="Arial" w:cs="Arial"/>
          <w:b/>
          <w:bCs/>
          <w:sz w:val="22"/>
          <w:szCs w:val="22"/>
        </w:rPr>
        <w:t xml:space="preserve"> </w:t>
      </w:r>
      <w:r w:rsidR="007A3276" w:rsidRPr="00A91178">
        <w:rPr>
          <w:rFonts w:ascii="Arial" w:hAnsi="Arial" w:cs="Arial"/>
          <w:sz w:val="22"/>
          <w:szCs w:val="22"/>
        </w:rPr>
        <w:t>Tuto hodnotu se příjemce zavazuje naplnit k </w:t>
      </w:r>
      <w:r w:rsidR="007A3276" w:rsidRPr="007823AA">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007A3276" w:rsidRPr="00937221">
        <w:rPr>
          <w:rFonts w:ascii="Arial" w:hAnsi="Arial" w:cs="Arial"/>
          <w:color w:val="000000" w:themeColor="text1"/>
          <w:sz w:val="22"/>
          <w:szCs w:val="22"/>
        </w:rPr>
        <w:t xml:space="preserve"> </w:t>
      </w:r>
      <w:r w:rsidR="007A3276" w:rsidRPr="007823AA">
        <w:rPr>
          <w:rFonts w:ascii="Arial" w:hAnsi="Arial" w:cs="Arial"/>
          <w:sz w:val="22"/>
          <w:szCs w:val="22"/>
        </w:rPr>
        <w:t>a o</w:t>
      </w:r>
      <w:r w:rsidR="002C04B8" w:rsidRPr="007823AA">
        <w:rPr>
          <w:rFonts w:ascii="Arial" w:hAnsi="Arial" w:cs="Arial"/>
          <w:sz w:val="22"/>
          <w:szCs w:val="22"/>
        </w:rPr>
        <w:t>d</w:t>
      </w:r>
      <w:r w:rsidR="007A3276" w:rsidRPr="007823AA">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7489D19"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C549C8">
        <w:rPr>
          <w:rFonts w:ascii="Arial" w:hAnsi="Arial" w:cs="Arial"/>
          <w:sz w:val="22"/>
          <w:szCs w:val="22"/>
        </w:rPr>
        <w:t xml:space="preserve">Žadatel </w:t>
      </w:r>
      <w:r w:rsidRPr="00C549C8">
        <w:rPr>
          <w:rFonts w:ascii="Arial" w:hAnsi="Arial" w:cs="Arial"/>
          <w:sz w:val="22"/>
          <w:szCs w:val="22"/>
        </w:rPr>
        <w:t xml:space="preserve">v žádosti o podporu stanovuje jako datum </w:t>
      </w:r>
      <w:r w:rsidR="00856773">
        <w:rPr>
          <w:rFonts w:ascii="Arial" w:hAnsi="Arial" w:cs="Arial"/>
          <w:sz w:val="22"/>
          <w:szCs w:val="22"/>
        </w:rPr>
        <w:t>ukončení realizace projektu</w:t>
      </w:r>
      <w:r w:rsidR="00184DE7" w:rsidRPr="00C549C8">
        <w:rPr>
          <w:rFonts w:ascii="Arial" w:hAnsi="Arial" w:cs="Arial"/>
          <w:sz w:val="22"/>
          <w:szCs w:val="22"/>
        </w:rPr>
        <w:t xml:space="preserve">. </w:t>
      </w:r>
      <w:r w:rsidR="008E4F0B" w:rsidRPr="00C549C8">
        <w:rPr>
          <w:rFonts w:ascii="Arial" w:hAnsi="Arial" w:cs="Arial"/>
          <w:sz w:val="22"/>
          <w:szCs w:val="22"/>
        </w:rPr>
        <w:t>Datum</w:t>
      </w:r>
      <w:r w:rsidR="008E4F0B" w:rsidRPr="008E4F0B">
        <w:rPr>
          <w:rFonts w:ascii="Arial" w:hAnsi="Arial" w:cs="Arial"/>
          <w:sz w:val="22"/>
          <w:szCs w:val="22"/>
        </w:rPr>
        <w:t xml:space="preserve"> se považuje za Rozhodné datum pro naplnění indikátoru a jsou k němu vztahovány další postupy v době udržitelnosti. </w:t>
      </w:r>
    </w:p>
    <w:p w14:paraId="42505901" w14:textId="18DB3FDF"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8E4F0B">
        <w:rPr>
          <w:rFonts w:ascii="Arial" w:hAnsi="Arial" w:cs="Arial"/>
          <w:sz w:val="22"/>
          <w:szCs w:val="22"/>
        </w:rPr>
        <w:t xml:space="preserve">výše uvedeným. </w:t>
      </w:r>
    </w:p>
    <w:p w14:paraId="0990AFD1" w14:textId="316E87C1"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DC2435">
        <w:rPr>
          <w:rFonts w:ascii="Arial" w:hAnsi="Arial" w:cs="Arial"/>
          <w:sz w:val="22"/>
          <w:szCs w:val="22"/>
        </w:rPr>
        <w:t xml:space="preserve">Skutečný </w:t>
      </w:r>
      <w:r w:rsidR="00355200" w:rsidRPr="00937221">
        <w:rPr>
          <w:rFonts w:ascii="Arial" w:hAnsi="Arial" w:cs="Arial"/>
          <w:sz w:val="22"/>
          <w:szCs w:val="22"/>
        </w:rPr>
        <w:t>počet</w:t>
      </w:r>
      <w:r w:rsidR="00355200" w:rsidRPr="00355200">
        <w:rPr>
          <w:rFonts w:ascii="Arial" w:hAnsi="Arial" w:cs="Arial"/>
          <w:sz w:val="22"/>
          <w:szCs w:val="22"/>
        </w:rPr>
        <w:t xml:space="preserve"> obyvatel žijících na území obcí, které jsou nově posíleny kapacitami a/nebo hmotnými prostředky základních složek integrovaného záchranného systému. </w:t>
      </w:r>
      <w:r w:rsidR="003E3EA1" w:rsidRPr="00C549C8">
        <w:rPr>
          <w:rFonts w:ascii="Arial" w:hAnsi="Arial" w:cs="Arial"/>
          <w:sz w:val="22"/>
          <w:szCs w:val="22"/>
        </w:rPr>
        <w:t>Hodnotu je nutné poprvé vykázat nejpozději k Rozhodnému datu, tedy v Závěrečné zprávě o realizaci</w:t>
      </w:r>
      <w:r w:rsidR="00690293" w:rsidRPr="00C549C8">
        <w:rPr>
          <w:rFonts w:ascii="Arial" w:hAnsi="Arial" w:cs="Arial"/>
          <w:sz w:val="22"/>
          <w:szCs w:val="22"/>
        </w:rPr>
        <w:t xml:space="preserve"> </w:t>
      </w:r>
      <w:r w:rsidR="00E3475C">
        <w:rPr>
          <w:rFonts w:ascii="Arial" w:hAnsi="Arial" w:cs="Arial"/>
          <w:sz w:val="22"/>
          <w:szCs w:val="22"/>
        </w:rPr>
        <w:t xml:space="preserve">projektu </w:t>
      </w:r>
      <w:r w:rsidR="00690293" w:rsidRPr="00C549C8">
        <w:rPr>
          <w:rFonts w:ascii="Arial" w:hAnsi="Arial" w:cs="Arial"/>
          <w:sz w:val="22"/>
          <w:szCs w:val="22"/>
        </w:rPr>
        <w:t xml:space="preserve">k datu </w:t>
      </w:r>
      <w:r w:rsidR="00856773">
        <w:rPr>
          <w:rFonts w:ascii="Arial" w:hAnsi="Arial" w:cs="Arial"/>
          <w:sz w:val="22"/>
          <w:szCs w:val="22"/>
        </w:rPr>
        <w:t>ukončení realizace projektu</w:t>
      </w:r>
      <w:r w:rsidR="008E4F0B" w:rsidRPr="00C549C8">
        <w:rPr>
          <w:rFonts w:ascii="Arial" w:hAnsi="Arial" w:cs="Arial"/>
          <w:sz w:val="22"/>
          <w:szCs w:val="22"/>
        </w:rPr>
        <w:t>.</w:t>
      </w:r>
    </w:p>
    <w:p w14:paraId="4011E333" w14:textId="4F779B05"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w:t>
      </w:r>
      <w:r w:rsidR="00355200">
        <w:rPr>
          <w:rFonts w:ascii="Arial" w:hAnsi="Arial" w:cs="Arial"/>
          <w:sz w:val="22"/>
          <w:szCs w:val="22"/>
        </w:rPr>
        <w:t xml:space="preserve"> je</w:t>
      </w:r>
      <w:r w:rsidRPr="003E3EA1">
        <w:rPr>
          <w:rFonts w:ascii="Arial" w:hAnsi="Arial" w:cs="Arial"/>
          <w:sz w:val="22"/>
          <w:szCs w:val="22"/>
        </w:rPr>
        <w:t xml:space="preserve"> vyk</w:t>
      </w:r>
      <w:r w:rsidR="00355200">
        <w:rPr>
          <w:rFonts w:ascii="Arial" w:hAnsi="Arial" w:cs="Arial"/>
          <w:sz w:val="22"/>
          <w:szCs w:val="22"/>
        </w:rPr>
        <w:t>azována na základě automatického vý</w:t>
      </w:r>
      <w:r w:rsidR="002954EA">
        <w:rPr>
          <w:rFonts w:ascii="Arial" w:hAnsi="Arial" w:cs="Arial"/>
          <w:sz w:val="22"/>
          <w:szCs w:val="22"/>
        </w:rPr>
        <w:t>počtu v krycím listu indikátoru. F</w:t>
      </w:r>
      <w:r w:rsidR="00334DF0">
        <w:rPr>
          <w:rFonts w:ascii="Arial" w:hAnsi="Arial" w:cs="Arial"/>
          <w:sz w:val="22"/>
          <w:szCs w:val="22"/>
        </w:rPr>
        <w:t>luktuace</w:t>
      </w:r>
      <w:r w:rsidR="00355200">
        <w:rPr>
          <w:rFonts w:ascii="Arial" w:hAnsi="Arial" w:cs="Arial"/>
          <w:sz w:val="22"/>
          <w:szCs w:val="22"/>
        </w:rPr>
        <w:t xml:space="preserve"> v počtu obyvatel </w:t>
      </w:r>
      <w:r w:rsidR="003E38BA">
        <w:rPr>
          <w:rFonts w:ascii="Arial" w:hAnsi="Arial" w:cs="Arial"/>
          <w:sz w:val="22"/>
          <w:szCs w:val="22"/>
        </w:rPr>
        <w:t>vykazovaných obcí</w:t>
      </w:r>
      <w:r w:rsidR="00355200">
        <w:rPr>
          <w:rFonts w:ascii="Arial" w:hAnsi="Arial" w:cs="Arial"/>
          <w:sz w:val="22"/>
          <w:szCs w:val="22"/>
        </w:rPr>
        <w:t xml:space="preserve"> se </w:t>
      </w:r>
      <w:r w:rsidR="00334DF0">
        <w:rPr>
          <w:rFonts w:ascii="Arial" w:hAnsi="Arial" w:cs="Arial"/>
          <w:sz w:val="22"/>
          <w:szCs w:val="22"/>
        </w:rPr>
        <w:t>vzhledem k zanedbatelnému charakteru (vůči celkový</w:t>
      </w:r>
      <w:r w:rsidR="0043068E">
        <w:rPr>
          <w:rFonts w:ascii="Arial" w:hAnsi="Arial" w:cs="Arial"/>
          <w:sz w:val="22"/>
          <w:szCs w:val="22"/>
        </w:rPr>
        <w:t>m</w:t>
      </w:r>
      <w:r w:rsidR="00334DF0">
        <w:rPr>
          <w:rFonts w:ascii="Arial" w:hAnsi="Arial" w:cs="Arial"/>
          <w:sz w:val="22"/>
          <w:szCs w:val="22"/>
        </w:rPr>
        <w:t xml:space="preserve"> hodnotám) </w:t>
      </w:r>
      <w:r w:rsidR="00355200">
        <w:rPr>
          <w:rFonts w:ascii="Arial" w:hAnsi="Arial" w:cs="Arial"/>
          <w:sz w:val="22"/>
          <w:szCs w:val="22"/>
        </w:rPr>
        <w:t>pro účely indikátoru ne</w:t>
      </w:r>
      <w:r w:rsidR="00CD18FB">
        <w:rPr>
          <w:rFonts w:ascii="Arial" w:hAnsi="Arial" w:cs="Arial"/>
          <w:sz w:val="22"/>
          <w:szCs w:val="22"/>
        </w:rPr>
        <w:t>pov</w:t>
      </w:r>
      <w:r w:rsidR="00355200">
        <w:rPr>
          <w:rFonts w:ascii="Arial" w:hAnsi="Arial" w:cs="Arial"/>
          <w:sz w:val="22"/>
          <w:szCs w:val="22"/>
        </w:rPr>
        <w:t>ažují za relevantní</w:t>
      </w:r>
      <w:r w:rsidR="00334DF0">
        <w:rPr>
          <w:rFonts w:ascii="Arial" w:hAnsi="Arial" w:cs="Arial"/>
          <w:sz w:val="22"/>
          <w:szCs w:val="22"/>
        </w:rPr>
        <w:t>, příjemce vždy vychází z hodnot vypočtených krycím listem</w:t>
      </w:r>
      <w:r w:rsidR="00CD18FB">
        <w:rPr>
          <w:rFonts w:ascii="Arial" w:hAnsi="Arial" w:cs="Arial"/>
          <w:sz w:val="22"/>
          <w:szCs w:val="22"/>
        </w:rPr>
        <w:t xml:space="preserve"> indikátoru</w:t>
      </w:r>
      <w:r w:rsidR="00334DF0">
        <w:rPr>
          <w:rFonts w:ascii="Arial" w:hAnsi="Arial" w:cs="Arial"/>
          <w:sz w:val="22"/>
          <w:szCs w:val="22"/>
        </w:rPr>
        <w:t xml:space="preserve"> (přílohou </w:t>
      </w:r>
      <w:r w:rsidR="005E4CE5">
        <w:rPr>
          <w:rFonts w:ascii="Arial" w:hAnsi="Arial" w:cs="Arial"/>
          <w:sz w:val="22"/>
          <w:szCs w:val="22"/>
        </w:rPr>
        <w:t>č. 12</w:t>
      </w:r>
      <w:r w:rsidR="00334DF0">
        <w:rPr>
          <w:rFonts w:ascii="Arial" w:hAnsi="Arial" w:cs="Arial"/>
          <w:sz w:val="22"/>
          <w:szCs w:val="22"/>
        </w:rPr>
        <w:t>).</w:t>
      </w:r>
      <w:r w:rsidR="00355200">
        <w:rPr>
          <w:rFonts w:ascii="Arial" w:hAnsi="Arial" w:cs="Arial"/>
          <w:sz w:val="22"/>
          <w:szCs w:val="22"/>
        </w:rPr>
        <w:t xml:space="preserve"> </w:t>
      </w:r>
      <w:r w:rsidR="00DC2435" w:rsidRPr="00DC2435">
        <w:rPr>
          <w:rFonts w:ascii="Arial" w:hAnsi="Arial" w:cs="Arial"/>
          <w:sz w:val="22"/>
          <w:szCs w:val="22"/>
        </w:rPr>
        <w:t xml:space="preserve">Při </w:t>
      </w:r>
      <w:r w:rsidR="002954EA">
        <w:rPr>
          <w:rFonts w:ascii="Arial" w:hAnsi="Arial" w:cs="Arial"/>
          <w:sz w:val="22"/>
          <w:szCs w:val="22"/>
        </w:rPr>
        <w:t xml:space="preserve">trvalé </w:t>
      </w:r>
      <w:r w:rsidR="00DC2435" w:rsidRPr="00DC2435">
        <w:rPr>
          <w:rFonts w:ascii="Arial" w:hAnsi="Arial" w:cs="Arial"/>
          <w:sz w:val="22"/>
          <w:szCs w:val="22"/>
        </w:rPr>
        <w:t xml:space="preserve">změně dislokace </w:t>
      </w:r>
      <w:r w:rsidR="00DC2435">
        <w:rPr>
          <w:rFonts w:ascii="Arial" w:hAnsi="Arial" w:cs="Arial"/>
          <w:sz w:val="22"/>
          <w:szCs w:val="22"/>
        </w:rPr>
        <w:t xml:space="preserve">techniky </w:t>
      </w:r>
      <w:r w:rsidR="00DC2435" w:rsidRPr="00DC2435">
        <w:rPr>
          <w:rFonts w:ascii="Arial" w:hAnsi="Arial" w:cs="Arial"/>
          <w:sz w:val="22"/>
          <w:szCs w:val="22"/>
        </w:rPr>
        <w:t xml:space="preserve">či změně zásahového obvodu příjemce </w:t>
      </w:r>
      <w:proofErr w:type="gramStart"/>
      <w:r w:rsidR="00DC2435" w:rsidRPr="00DC2435">
        <w:rPr>
          <w:rFonts w:ascii="Arial" w:hAnsi="Arial" w:cs="Arial"/>
          <w:sz w:val="22"/>
          <w:szCs w:val="22"/>
        </w:rPr>
        <w:t>předloží</w:t>
      </w:r>
      <w:proofErr w:type="gramEnd"/>
      <w:r w:rsidR="00DC2435" w:rsidRPr="00DC2435">
        <w:rPr>
          <w:rFonts w:ascii="Arial" w:hAnsi="Arial" w:cs="Arial"/>
          <w:sz w:val="22"/>
          <w:szCs w:val="22"/>
        </w:rPr>
        <w:t xml:space="preserve"> </w:t>
      </w:r>
      <w:proofErr w:type="spellStart"/>
      <w:r w:rsidR="00DC2435" w:rsidRPr="00DC2435">
        <w:rPr>
          <w:rFonts w:ascii="Arial" w:hAnsi="Arial" w:cs="Arial"/>
          <w:sz w:val="22"/>
          <w:szCs w:val="22"/>
        </w:rPr>
        <w:t>ŽoZ</w:t>
      </w:r>
      <w:proofErr w:type="spellEnd"/>
      <w:r w:rsidR="00DC2435" w:rsidRPr="00DC2435">
        <w:rPr>
          <w:rFonts w:ascii="Arial" w:hAnsi="Arial" w:cs="Arial"/>
          <w:sz w:val="22"/>
          <w:szCs w:val="22"/>
        </w:rPr>
        <w:t>.</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C549C8">
        <w:trPr>
          <w:trHeight w:val="1204"/>
        </w:trPr>
        <w:tc>
          <w:tcPr>
            <w:tcW w:w="4575" w:type="dxa"/>
          </w:tcPr>
          <w:p w14:paraId="02234105" w14:textId="5F77FB25"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V Závěrečné zprávě</w:t>
            </w:r>
            <w:r w:rsidR="007A77B8" w:rsidRPr="00C549C8">
              <w:rPr>
                <w:rFonts w:ascii="Arial" w:hAnsi="Arial" w:cs="Arial"/>
                <w:b/>
                <w:bCs/>
                <w:sz w:val="22"/>
                <w:szCs w:val="22"/>
              </w:rPr>
              <w:t xml:space="preserve"> o realizaci projektu</w:t>
            </w:r>
            <w:r w:rsidRPr="00C549C8">
              <w:rPr>
                <w:rFonts w:ascii="Arial" w:hAnsi="Arial" w:cs="Arial"/>
                <w:b/>
                <w:bCs/>
                <w:sz w:val="22"/>
                <w:szCs w:val="22"/>
              </w:rPr>
              <w:t>:</w:t>
            </w:r>
          </w:p>
          <w:p w14:paraId="6BCD25B8" w14:textId="119B28D0" w:rsidR="00663903" w:rsidRPr="00C549C8" w:rsidRDefault="00CC3446" w:rsidP="00C549C8">
            <w:pPr>
              <w:numPr>
                <w:ilvl w:val="0"/>
                <w:numId w:val="36"/>
              </w:numPr>
              <w:spacing w:before="120" w:after="120"/>
              <w:ind w:left="408" w:hanging="357"/>
              <w:jc w:val="both"/>
              <w:rPr>
                <w:rFonts w:ascii="Arial" w:hAnsi="Arial" w:cs="Arial"/>
                <w:sz w:val="22"/>
                <w:szCs w:val="22"/>
              </w:rPr>
            </w:pPr>
            <w:r w:rsidRPr="00C549C8">
              <w:rPr>
                <w:rFonts w:ascii="Arial" w:hAnsi="Arial" w:cs="Arial"/>
                <w:sz w:val="22"/>
                <w:szCs w:val="22"/>
              </w:rPr>
              <w:t>Krycí list výpočtu</w:t>
            </w:r>
            <w:r w:rsidR="0043068E">
              <w:rPr>
                <w:rFonts w:ascii="Arial" w:hAnsi="Arial" w:cs="Arial"/>
                <w:sz w:val="22"/>
                <w:szCs w:val="22"/>
              </w:rPr>
              <w:t xml:space="preserve"> indikátoru</w:t>
            </w:r>
          </w:p>
        </w:tc>
        <w:tc>
          <w:tcPr>
            <w:tcW w:w="4691" w:type="dxa"/>
          </w:tcPr>
          <w:p w14:paraId="3BFA7394" w14:textId="61E2DF7C" w:rsidR="007A3276" w:rsidRPr="00C549C8" w:rsidRDefault="007A3276" w:rsidP="00C549C8">
            <w:pPr>
              <w:spacing w:before="120" w:after="120" w:line="276" w:lineRule="auto"/>
              <w:ind w:left="51"/>
              <w:jc w:val="both"/>
              <w:rPr>
                <w:rFonts w:ascii="Arial" w:hAnsi="Arial" w:cs="Arial"/>
                <w:b/>
                <w:bCs/>
                <w:sz w:val="22"/>
                <w:szCs w:val="22"/>
              </w:rPr>
            </w:pPr>
            <w:r w:rsidRPr="00C549C8">
              <w:rPr>
                <w:rFonts w:ascii="Arial" w:hAnsi="Arial" w:cs="Arial"/>
                <w:b/>
                <w:bCs/>
                <w:sz w:val="22"/>
                <w:szCs w:val="22"/>
              </w:rPr>
              <w:t xml:space="preserve">V </w:t>
            </w:r>
            <w:r w:rsidR="00291A5A" w:rsidRPr="00C549C8">
              <w:rPr>
                <w:rFonts w:ascii="Arial" w:hAnsi="Arial" w:cs="Arial"/>
                <w:b/>
                <w:bCs/>
                <w:sz w:val="22"/>
                <w:szCs w:val="22"/>
              </w:rPr>
              <w:t>1.</w:t>
            </w:r>
            <w:r w:rsidRPr="00C549C8">
              <w:rPr>
                <w:rFonts w:ascii="Arial" w:hAnsi="Arial" w:cs="Arial"/>
                <w:b/>
                <w:bCs/>
                <w:sz w:val="22"/>
                <w:szCs w:val="22"/>
              </w:rPr>
              <w:t xml:space="preserve"> Zprávě o udržitelnosti projektu: </w:t>
            </w:r>
          </w:p>
          <w:p w14:paraId="68A84354" w14:textId="454B63AC" w:rsidR="007A3276" w:rsidRPr="00C549C8" w:rsidRDefault="003E3EA1" w:rsidP="00C549C8">
            <w:pPr>
              <w:pStyle w:val="Odstavecseseznamem"/>
              <w:numPr>
                <w:ilvl w:val="0"/>
                <w:numId w:val="36"/>
              </w:numPr>
              <w:spacing w:before="120" w:after="120"/>
              <w:ind w:left="408" w:hanging="357"/>
              <w:rPr>
                <w:rFonts w:ascii="Arial" w:hAnsi="Arial" w:cs="Arial"/>
                <w:sz w:val="22"/>
                <w:szCs w:val="22"/>
              </w:rPr>
            </w:pPr>
            <w:r w:rsidRPr="00C549C8">
              <w:rPr>
                <w:rFonts w:ascii="Arial" w:hAnsi="Arial" w:cs="Arial"/>
                <w:sz w:val="22"/>
                <w:szCs w:val="22"/>
              </w:rPr>
              <w:t>Indikátor je dokládá</w:t>
            </w:r>
            <w:r w:rsidR="0091160E">
              <w:rPr>
                <w:rFonts w:ascii="Arial" w:hAnsi="Arial" w:cs="Arial"/>
                <w:sz w:val="22"/>
                <w:szCs w:val="22"/>
              </w:rPr>
              <w:t>n</w:t>
            </w:r>
            <w:r w:rsidRPr="00C549C8">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C549C8">
              <w:rPr>
                <w:rFonts w:ascii="Arial" w:hAnsi="Arial" w:cs="Arial"/>
                <w:sz w:val="22"/>
                <w:szCs w:val="22"/>
              </w:rPr>
              <w:t xml:space="preserve">, 1. </w:t>
            </w:r>
            <w:proofErr w:type="spellStart"/>
            <w:r w:rsidRPr="00C549C8">
              <w:rPr>
                <w:rFonts w:ascii="Arial" w:hAnsi="Arial" w:cs="Arial"/>
                <w:sz w:val="22"/>
                <w:szCs w:val="22"/>
              </w:rPr>
              <w:t>ZoU</w:t>
            </w:r>
            <w:proofErr w:type="spellEnd"/>
            <w:r w:rsidRPr="00C549C8">
              <w:rPr>
                <w:rFonts w:ascii="Arial" w:hAnsi="Arial" w:cs="Arial"/>
                <w:sz w:val="22"/>
                <w:szCs w:val="22"/>
              </w:rPr>
              <w:t xml:space="preserve"> nemá žádné pevně stanovené materiály</w:t>
            </w:r>
          </w:p>
        </w:tc>
      </w:tr>
    </w:tbl>
    <w:p w14:paraId="4B297C5A" w14:textId="36B5B522" w:rsidR="0083531C" w:rsidRPr="009A4CBD" w:rsidRDefault="008D3E30" w:rsidP="00A930DE">
      <w:pPr>
        <w:spacing w:before="120" w:after="200" w:line="276" w:lineRule="auto"/>
        <w:jc w:val="both"/>
        <w:rPr>
          <w:rFonts w:ascii="Arial" w:hAnsi="Arial" w:cs="Arial"/>
          <w:sz w:val="22"/>
          <w:szCs w:val="22"/>
        </w:rPr>
      </w:pPr>
      <w:r w:rsidRPr="00C549C8">
        <w:rPr>
          <w:rFonts w:ascii="Arial" w:hAnsi="Arial" w:cs="Arial"/>
          <w:sz w:val="22"/>
          <w:szCs w:val="22"/>
        </w:rPr>
        <w:t>Je nutné doložit všechny</w:t>
      </w:r>
      <w:r w:rsidR="00690293" w:rsidRPr="00C549C8">
        <w:rPr>
          <w:rFonts w:ascii="Arial" w:hAnsi="Arial" w:cs="Arial"/>
          <w:sz w:val="22"/>
          <w:szCs w:val="22"/>
        </w:rPr>
        <w:t xml:space="preserve"> </w:t>
      </w:r>
      <w:r w:rsidRPr="00C549C8">
        <w:rPr>
          <w:rFonts w:ascii="Arial" w:hAnsi="Arial" w:cs="Arial"/>
          <w:sz w:val="22"/>
          <w:szCs w:val="22"/>
        </w:rPr>
        <w:t>uvedené dokumenty.</w:t>
      </w:r>
      <w:r w:rsidR="00441B57" w:rsidRPr="002954EA">
        <w:rPr>
          <w:rFonts w:ascii="Arial" w:hAnsi="Arial" w:cs="Arial"/>
          <w:sz w:val="22"/>
          <w:szCs w:val="22"/>
        </w:rPr>
        <w:t xml:space="preserve"> </w:t>
      </w:r>
      <w:r w:rsidR="008E4F0B" w:rsidRPr="002954EA">
        <w:rPr>
          <w:rFonts w:ascii="Arial" w:hAnsi="Arial" w:cs="Arial"/>
          <w:sz w:val="22"/>
          <w:szCs w:val="22"/>
        </w:rPr>
        <w:t>Pokud v době udržitelnosti dojde ke změnám, bude v nejbližší následující Zprávě o udržitelnosti</w:t>
      </w:r>
      <w:r w:rsidR="00104F2A">
        <w:rPr>
          <w:rFonts w:ascii="Arial" w:hAnsi="Arial" w:cs="Arial"/>
          <w:sz w:val="22"/>
          <w:szCs w:val="22"/>
        </w:rPr>
        <w:t xml:space="preserve"> projektu</w:t>
      </w:r>
      <w:r w:rsidR="008E4F0B" w:rsidRPr="002954EA">
        <w:rPr>
          <w:rFonts w:ascii="Arial" w:hAnsi="Arial" w:cs="Arial"/>
          <w:sz w:val="22"/>
          <w:szCs w:val="22"/>
        </w:rPr>
        <w:t xml:space="preserve"> 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78EF2D4B" w:rsidR="00441B57" w:rsidRDefault="00587848" w:rsidP="00822000">
      <w:pPr>
        <w:spacing w:after="200" w:line="276" w:lineRule="auto"/>
        <w:jc w:val="both"/>
        <w:rPr>
          <w:rFonts w:ascii="Arial" w:hAnsi="Arial" w:cs="Arial"/>
          <w:sz w:val="22"/>
          <w:szCs w:val="22"/>
          <w:highlight w:val="yellow"/>
        </w:rPr>
      </w:pPr>
      <w:r>
        <w:rPr>
          <w:rFonts w:ascii="Arial" w:hAnsi="Arial" w:cs="Arial"/>
          <w:sz w:val="22"/>
          <w:szCs w:val="22"/>
        </w:rPr>
        <w:t>Nenaplnění</w:t>
      </w:r>
      <w:r w:rsidR="00AF3D0A" w:rsidRPr="00AF3D0A">
        <w:rPr>
          <w:rFonts w:ascii="Arial" w:hAnsi="Arial" w:cs="Arial"/>
          <w:sz w:val="22"/>
          <w:szCs w:val="22"/>
        </w:rPr>
        <w:t xml:space="preserve"> stanovené cílové hodnoty není sankcionováno.</w:t>
      </w:r>
    </w:p>
    <w:p w14:paraId="542E4FBC" w14:textId="7E6FD7D9" w:rsidR="002954EA" w:rsidRPr="00A514C0" w:rsidRDefault="002954EA" w:rsidP="002954EA">
      <w:pPr>
        <w:spacing w:after="200" w:line="276" w:lineRule="auto"/>
        <w:jc w:val="both"/>
        <w:rPr>
          <w:rFonts w:ascii="Arial" w:hAnsi="Arial" w:cs="Arial"/>
          <w:sz w:val="22"/>
          <w:szCs w:val="22"/>
        </w:rPr>
      </w:pPr>
      <w:r w:rsidRPr="00A514C0">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V takovém případě bude možné tuto žádost posoudit, a rozhodnout, zda lze cílovou hodnotu snížit. </w:t>
      </w:r>
    </w:p>
    <w:p w14:paraId="65ED6385" w14:textId="43D5DFC9" w:rsidR="00EF3288" w:rsidRDefault="002954EA" w:rsidP="00F04FB5">
      <w:pPr>
        <w:spacing w:after="200" w:line="276" w:lineRule="auto"/>
        <w:jc w:val="both"/>
        <w:rPr>
          <w:rFonts w:ascii="Arial" w:hAnsi="Arial" w:cs="Arial"/>
          <w:color w:val="FF0000"/>
          <w:sz w:val="22"/>
          <w:szCs w:val="22"/>
          <w:highlight w:val="yellow"/>
        </w:rPr>
      </w:pPr>
      <w:r w:rsidRPr="00A514C0">
        <w:rPr>
          <w:rFonts w:ascii="Arial" w:hAnsi="Arial" w:cs="Arial"/>
          <w:sz w:val="22"/>
          <w:szCs w:val="22"/>
        </w:rPr>
        <w:t>V době udržitelnosti již nelze cílovou hodnotu upravit a zůstává zafixovaná ve výši platné k</w:t>
      </w:r>
      <w:r w:rsidR="00E934F1">
        <w:rPr>
          <w:rFonts w:ascii="Arial" w:hAnsi="Arial" w:cs="Arial"/>
          <w:sz w:val="22"/>
          <w:szCs w:val="22"/>
        </w:rPr>
        <w:t> </w:t>
      </w:r>
      <w:r w:rsidRPr="00A514C0">
        <w:rPr>
          <w:rFonts w:ascii="Arial" w:hAnsi="Arial" w:cs="Arial"/>
          <w:sz w:val="22"/>
          <w:szCs w:val="22"/>
        </w:rPr>
        <w:t xml:space="preserve">datu skutečného ukončení realizace projektu. </w:t>
      </w:r>
      <w:r w:rsidR="00EA28D9">
        <w:rPr>
          <w:rFonts w:ascii="Arial" w:hAnsi="Arial" w:cs="Arial"/>
          <w:sz w:val="22"/>
          <w:szCs w:val="22"/>
        </w:rPr>
        <w:t>i</w:t>
      </w:r>
      <w:r w:rsidR="00EF3288">
        <w:rPr>
          <w:rFonts w:ascii="Arial" w:hAnsi="Arial" w:cs="Arial"/>
          <w:color w:val="FF0000"/>
          <w:sz w:val="22"/>
          <w:szCs w:val="22"/>
          <w:highlight w:val="yellow"/>
        </w:rPr>
        <w:br w:type="page"/>
      </w:r>
    </w:p>
    <w:p w14:paraId="4989BD32" w14:textId="047740E4" w:rsidR="00EF3288" w:rsidRDefault="00EF3288">
      <w:pPr>
        <w:spacing w:after="200" w:line="276" w:lineRule="auto"/>
        <w:rPr>
          <w:rFonts w:ascii="Arial" w:hAnsi="Arial" w:cs="Arial"/>
          <w:color w:val="FF0000"/>
          <w:sz w:val="22"/>
          <w:szCs w:val="22"/>
        </w:rPr>
      </w:pPr>
    </w:p>
    <w:tbl>
      <w:tblPr>
        <w:tblpPr w:leftFromText="141" w:rightFromText="141" w:vertAnchor="text" w:horzAnchor="margin" w:tblpY="20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A28D9" w:rsidRPr="00EF3288" w14:paraId="1B57C807"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8A7759D" w14:textId="77777777" w:rsidR="00EA28D9" w:rsidRPr="00EF3288" w:rsidRDefault="00EA28D9" w:rsidP="00EA28D9">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t>METODICKÝ LIST INDIKÁTORU</w:t>
            </w:r>
          </w:p>
        </w:tc>
      </w:tr>
      <w:tr w:rsidR="00EA28D9" w:rsidRPr="00EF3288" w14:paraId="41238F05"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16CAB" w14:textId="77777777" w:rsidR="00EA28D9" w:rsidRPr="00EF3288" w:rsidRDefault="00EA28D9"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D29178" w14:textId="77777777" w:rsidR="00EA28D9" w:rsidRPr="00EF3288" w:rsidRDefault="00EA28D9" w:rsidP="00E01F1D">
            <w:pPr>
              <w:pStyle w:val="indiktorproobsahnadpis"/>
            </w:pPr>
            <w:bookmarkStart w:id="7" w:name="_Toc112743900"/>
            <w:r w:rsidRPr="00EF3288">
              <w:t>439 001 - Investice do nových nebo modernizovaných systémů monitorování, připravenosti, varování a reakce v případě přírodních katastrof</w:t>
            </w:r>
            <w:bookmarkEnd w:id="7"/>
          </w:p>
        </w:tc>
      </w:tr>
      <w:tr w:rsidR="00FF4002" w:rsidRPr="00EF3288" w14:paraId="62061A83" w14:textId="77777777" w:rsidTr="00EA28D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C329859" w14:textId="77777777" w:rsidR="00EA28D9" w:rsidRPr="00EF3288" w:rsidRDefault="00EA28D9"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C0B4688" w14:textId="77777777" w:rsidR="00EA28D9" w:rsidRPr="00EF3288" w:rsidRDefault="00EA28D9"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79D8BBA" w14:textId="77777777" w:rsidR="00EA28D9" w:rsidRPr="00EF3288" w:rsidRDefault="00EA28D9" w:rsidP="00EA6689">
            <w:pPr>
              <w:pStyle w:val="zhlavtabulky"/>
              <w:framePr w:hSpace="0" w:wrap="auto" w:vAnchor="margin" w:hAnchor="text" w:yAlign="inline"/>
            </w:pPr>
            <w:r w:rsidRPr="00EF3288">
              <w:t>Typ indikátoru</w:t>
            </w:r>
          </w:p>
        </w:tc>
      </w:tr>
      <w:tr w:rsidR="00EA28D9" w:rsidRPr="00EF3288" w14:paraId="6D0AEF30"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33F96B" w14:textId="77777777" w:rsidR="00EA28D9" w:rsidRPr="00EF3288" w:rsidRDefault="00EA28D9"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7F451F1" w14:textId="77777777" w:rsidR="00EA28D9" w:rsidRPr="00EF3288" w:rsidRDefault="00EA28D9"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F85CBF" w14:textId="77777777" w:rsidR="00EA28D9" w:rsidRPr="00EF3288" w:rsidRDefault="00EA28D9" w:rsidP="00EA6689">
            <w:pPr>
              <w:pStyle w:val="zhlavtabulky"/>
              <w:framePr w:hSpace="0" w:wrap="auto" w:vAnchor="margin" w:hAnchor="text" w:yAlign="inline"/>
            </w:pPr>
            <w:r w:rsidRPr="00EF3288">
              <w:t>výstup</w:t>
            </w:r>
          </w:p>
        </w:tc>
      </w:tr>
    </w:tbl>
    <w:p w14:paraId="6664D863" w14:textId="1524D116" w:rsidR="00EF3288" w:rsidRPr="00EF3288" w:rsidRDefault="00EF3288" w:rsidP="00DF7373">
      <w:pPr>
        <w:pStyle w:val="FALENNADPIS"/>
      </w:pPr>
      <w:r w:rsidRPr="00EF3288">
        <w:rPr>
          <w:i/>
          <w:iCs/>
        </w:rPr>
        <w:t xml:space="preserve">Definice indikátoru </w:t>
      </w:r>
    </w:p>
    <w:p w14:paraId="45CE47E0" w14:textId="6CD14228"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souvisejících s přírodními riziky souvisejícími s klimatem. Upgrade by se měl týkat především nových funkcí nebo posílení stávajících systémů na národní a regionální úrovni. Ukazatel zahrnuje také přeshraniční a nadnárodní investice do těchto opatření/akcí.</w:t>
      </w:r>
      <w:r w:rsidR="00F702DD" w:rsidRPr="00EF3288" w:rsidDel="00F702DD">
        <w:rPr>
          <w:rFonts w:ascii="Arial" w:hAnsi="Arial" w:cs="Arial"/>
          <w:sz w:val="22"/>
          <w:szCs w:val="22"/>
        </w:rPr>
        <w:t xml:space="preserve"> </w:t>
      </w:r>
      <w:r w:rsidRPr="00EF3288">
        <w:rPr>
          <w:rFonts w:ascii="Arial" w:hAnsi="Arial" w:cs="Arial"/>
          <w:sz w:val="22"/>
          <w:szCs w:val="22"/>
        </w:rPr>
        <w:t>Ukazatel zahrnuje intervence na národní a regionální úrovni, které nejsou specifické pro katastrofy nebo které nejsou pokryty souvisejícími společnými ukazateli pro povodně (RCO25, RCO105), požáry (RCO28).</w:t>
      </w:r>
    </w:p>
    <w:p w14:paraId="15A82429" w14:textId="77777777" w:rsidR="00EF3288" w:rsidRPr="00EF3288" w:rsidRDefault="00EF3288" w:rsidP="00DF7373">
      <w:pPr>
        <w:pStyle w:val="FALENNADPIS"/>
      </w:pPr>
      <w:r w:rsidRPr="00EF3288">
        <w:rPr>
          <w:i/>
          <w:iCs/>
        </w:rPr>
        <w:t>Upřesňující informace</w:t>
      </w:r>
    </w:p>
    <w:p w14:paraId="496E282B" w14:textId="2CE91A4A" w:rsidR="00F646B2" w:rsidRDefault="00EF3288" w:rsidP="00F646B2">
      <w:pPr>
        <w:spacing w:before="120" w:after="120"/>
        <w:jc w:val="both"/>
        <w:rPr>
          <w:rFonts w:ascii="Arial" w:hAnsi="Arial" w:cs="Arial"/>
          <w:sz w:val="22"/>
          <w:szCs w:val="22"/>
        </w:rPr>
      </w:pPr>
      <w:r w:rsidRPr="005D4699">
        <w:rPr>
          <w:rFonts w:ascii="Arial" w:hAnsi="Arial" w:cs="Arial"/>
          <w:sz w:val="22"/>
          <w:szCs w:val="22"/>
        </w:rPr>
        <w:t xml:space="preserve">Indikátor je </w:t>
      </w:r>
      <w:r w:rsidR="005D4699" w:rsidRPr="005D4699">
        <w:rPr>
          <w:rFonts w:ascii="Arial" w:hAnsi="Arial" w:cs="Arial"/>
          <w:sz w:val="22"/>
          <w:szCs w:val="22"/>
        </w:rPr>
        <w:t>povinný k výběru</w:t>
      </w:r>
      <w:r w:rsidRPr="005D4699">
        <w:rPr>
          <w:rFonts w:ascii="Arial" w:hAnsi="Arial" w:cs="Arial"/>
          <w:sz w:val="22"/>
          <w:szCs w:val="22"/>
        </w:rPr>
        <w:t xml:space="preserve"> pro všechny žádosti o podporu</w:t>
      </w:r>
      <w:r w:rsidR="00B6510A">
        <w:rPr>
          <w:rFonts w:ascii="Arial" w:hAnsi="Arial" w:cs="Arial"/>
          <w:sz w:val="22"/>
          <w:szCs w:val="22"/>
        </w:rPr>
        <w:t xml:space="preserve"> realizující aktivitu</w:t>
      </w:r>
      <w:r w:rsidR="001C74A1">
        <w:rPr>
          <w:rFonts w:ascii="Arial" w:hAnsi="Arial" w:cs="Arial"/>
          <w:sz w:val="22"/>
          <w:szCs w:val="22"/>
        </w:rPr>
        <w:t xml:space="preserve"> (viz kapitola 2.3 </w:t>
      </w:r>
      <w:r w:rsidR="00CD18FB">
        <w:rPr>
          <w:rFonts w:ascii="Arial" w:hAnsi="Arial" w:cs="Arial"/>
          <w:sz w:val="22"/>
          <w:szCs w:val="22"/>
        </w:rPr>
        <w:t>S</w:t>
      </w:r>
      <w:r w:rsidR="001C74A1">
        <w:rPr>
          <w:rFonts w:ascii="Arial" w:hAnsi="Arial" w:cs="Arial"/>
          <w:sz w:val="22"/>
          <w:szCs w:val="22"/>
        </w:rPr>
        <w:t>pecifických pravidel)</w:t>
      </w:r>
      <w:r w:rsidR="00F646B2">
        <w:rPr>
          <w:rFonts w:ascii="Arial" w:hAnsi="Arial" w:cs="Arial"/>
          <w:sz w:val="22"/>
          <w:szCs w:val="22"/>
        </w:rPr>
        <w:t xml:space="preserve">: </w:t>
      </w:r>
    </w:p>
    <w:p w14:paraId="536F9339" w14:textId="14DF5271" w:rsidR="00F646B2" w:rsidRDefault="001C74A1" w:rsidP="00F646B2">
      <w:pPr>
        <w:spacing w:before="120" w:after="120"/>
        <w:ind w:left="426"/>
        <w:jc w:val="both"/>
        <w:rPr>
          <w:rFonts w:ascii="Arial" w:hAnsi="Arial" w:cs="Arial"/>
          <w:sz w:val="22"/>
          <w:szCs w:val="22"/>
        </w:rPr>
      </w:pPr>
      <w:r>
        <w:rPr>
          <w:rFonts w:ascii="Arial" w:hAnsi="Arial" w:cs="Arial"/>
          <w:sz w:val="22"/>
          <w:szCs w:val="22"/>
        </w:rPr>
        <w:t>A.</w:t>
      </w:r>
      <w:r w:rsidR="00F646B2">
        <w:rPr>
          <w:rFonts w:ascii="Arial" w:hAnsi="Arial" w:cs="Arial"/>
          <w:sz w:val="22"/>
          <w:szCs w:val="22"/>
        </w:rPr>
        <w:t xml:space="preserve"> </w:t>
      </w:r>
      <w:r w:rsidR="00D14887" w:rsidRPr="00F646B2">
        <w:rPr>
          <w:rFonts w:ascii="Arial" w:hAnsi="Arial" w:cs="Arial"/>
          <w:i/>
          <w:sz w:val="22"/>
          <w:szCs w:val="22"/>
        </w:rPr>
        <w:t>Pořízení materiálně-technického vybavení a vytvoření hmotných podmínek pro ZS IZS</w:t>
      </w:r>
      <w:r w:rsidR="00F646B2">
        <w:rPr>
          <w:rFonts w:ascii="Arial" w:hAnsi="Arial" w:cs="Arial"/>
          <w:sz w:val="22"/>
          <w:szCs w:val="22"/>
        </w:rPr>
        <w:t>;</w:t>
      </w:r>
    </w:p>
    <w:p w14:paraId="1576A8C6" w14:textId="76B65102" w:rsidR="00F646B2" w:rsidRDefault="001C74A1" w:rsidP="00F646B2">
      <w:pPr>
        <w:spacing w:before="120" w:after="120"/>
        <w:ind w:left="426"/>
        <w:jc w:val="both"/>
        <w:rPr>
          <w:rFonts w:ascii="Arial" w:hAnsi="Arial" w:cs="Arial"/>
          <w:sz w:val="22"/>
          <w:szCs w:val="22"/>
        </w:rPr>
      </w:pPr>
      <w:r>
        <w:rPr>
          <w:rFonts w:ascii="Arial" w:hAnsi="Arial" w:cs="Arial"/>
          <w:sz w:val="22"/>
          <w:szCs w:val="22"/>
        </w:rPr>
        <w:t>B.</w:t>
      </w:r>
      <w:r w:rsidR="00F646B2">
        <w:rPr>
          <w:rFonts w:ascii="Arial" w:hAnsi="Arial" w:cs="Arial"/>
          <w:sz w:val="22"/>
          <w:szCs w:val="22"/>
        </w:rPr>
        <w:t xml:space="preserve"> </w:t>
      </w:r>
      <w:r w:rsidR="00F646B2" w:rsidRPr="00F646B2">
        <w:rPr>
          <w:rFonts w:ascii="Arial" w:hAnsi="Arial" w:cs="Arial"/>
          <w:i/>
          <w:sz w:val="22"/>
          <w:szCs w:val="22"/>
        </w:rPr>
        <w:t>Výstavba a modernizace výcvikových a vzdělávacích středisek a pořízení technického a technologického vybavení</w:t>
      </w:r>
      <w:r w:rsidR="00F646B2">
        <w:rPr>
          <w:rFonts w:ascii="Arial" w:hAnsi="Arial" w:cs="Arial"/>
          <w:sz w:val="22"/>
          <w:szCs w:val="22"/>
        </w:rPr>
        <w:t>;</w:t>
      </w:r>
    </w:p>
    <w:p w14:paraId="4144ADB7" w14:textId="561D10E4" w:rsidR="00F646B2" w:rsidRDefault="00F646B2" w:rsidP="00F646B2">
      <w:pPr>
        <w:spacing w:before="120" w:after="120"/>
        <w:ind w:left="426"/>
        <w:jc w:val="both"/>
        <w:rPr>
          <w:rFonts w:ascii="Arial" w:hAnsi="Arial" w:cs="Arial"/>
          <w:sz w:val="22"/>
          <w:szCs w:val="22"/>
        </w:rPr>
      </w:pPr>
      <w:r>
        <w:rPr>
          <w:rFonts w:ascii="Arial" w:hAnsi="Arial" w:cs="Arial"/>
          <w:sz w:val="22"/>
          <w:szCs w:val="22"/>
        </w:rPr>
        <w:t>C</w:t>
      </w:r>
      <w:r w:rsidR="001C74A1">
        <w:rPr>
          <w:rFonts w:ascii="Arial" w:hAnsi="Arial" w:cs="Arial"/>
          <w:sz w:val="22"/>
          <w:szCs w:val="22"/>
        </w:rPr>
        <w:t>.</w:t>
      </w:r>
      <w:r w:rsidR="00B6510A">
        <w:rPr>
          <w:rFonts w:ascii="Arial" w:hAnsi="Arial" w:cs="Arial"/>
          <w:sz w:val="22"/>
          <w:szCs w:val="22"/>
        </w:rPr>
        <w:t xml:space="preserve"> </w:t>
      </w:r>
      <w:r w:rsidR="00B6510A" w:rsidRPr="009E0610">
        <w:rPr>
          <w:rFonts w:ascii="Arial" w:hAnsi="Arial" w:cs="Arial"/>
          <w:i/>
          <w:sz w:val="22"/>
          <w:szCs w:val="22"/>
        </w:rPr>
        <w:t>Modernizace jednotného systému varování a vyrozumění</w:t>
      </w:r>
      <w:r w:rsidR="00B6510A">
        <w:rPr>
          <w:rFonts w:ascii="Arial" w:hAnsi="Arial" w:cs="Arial"/>
          <w:sz w:val="22"/>
          <w:szCs w:val="22"/>
        </w:rPr>
        <w:t xml:space="preserve"> nebo </w:t>
      </w:r>
    </w:p>
    <w:p w14:paraId="48A8EE53" w14:textId="0B42C189" w:rsidR="00F646B2" w:rsidRDefault="00B6510A" w:rsidP="00F646B2">
      <w:pPr>
        <w:spacing w:before="120" w:after="120"/>
        <w:ind w:left="426"/>
        <w:jc w:val="both"/>
        <w:rPr>
          <w:rFonts w:ascii="Arial" w:hAnsi="Arial" w:cs="Arial"/>
          <w:sz w:val="22"/>
          <w:szCs w:val="22"/>
        </w:rPr>
      </w:pPr>
      <w:r w:rsidRPr="00B6510A">
        <w:rPr>
          <w:rFonts w:ascii="Arial" w:hAnsi="Arial" w:cs="Arial"/>
          <w:sz w:val="22"/>
          <w:szCs w:val="22"/>
        </w:rPr>
        <w:t>D</w:t>
      </w:r>
      <w:r w:rsidR="001C74A1">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w:t>
      </w:r>
      <w:r w:rsidR="00FE29BF" w:rsidRPr="009E0610">
        <w:rPr>
          <w:rFonts w:ascii="Arial" w:hAnsi="Arial" w:cs="Arial"/>
          <w:i/>
          <w:sz w:val="22"/>
          <w:szCs w:val="22"/>
        </w:rPr>
        <w:t xml:space="preserve"> IZS</w:t>
      </w:r>
      <w:r w:rsidR="005D4699">
        <w:rPr>
          <w:rFonts w:ascii="Arial" w:hAnsi="Arial" w:cs="Arial"/>
          <w:sz w:val="22"/>
          <w:szCs w:val="22"/>
        </w:rPr>
        <w:t>.</w:t>
      </w:r>
    </w:p>
    <w:p w14:paraId="7AF5D350" w14:textId="641F37E4" w:rsidR="00746182" w:rsidRDefault="009E0610" w:rsidP="00F646B2">
      <w:pPr>
        <w:spacing w:before="120" w:after="120"/>
        <w:jc w:val="both"/>
        <w:rPr>
          <w:rFonts w:ascii="Arial" w:hAnsi="Arial" w:cs="Arial"/>
          <w:sz w:val="22"/>
          <w:szCs w:val="22"/>
        </w:rPr>
      </w:pPr>
      <w:r w:rsidRPr="009D2B96">
        <w:rPr>
          <w:rFonts w:ascii="Arial" w:hAnsi="Arial" w:cs="Arial"/>
          <w:sz w:val="22"/>
          <w:szCs w:val="22"/>
        </w:rPr>
        <w:t>Žadatel vykazuje investice do nových nebo modernizovaných systémů monitorování, připravenosti, varování a reakce</w:t>
      </w:r>
      <w:r w:rsidR="009D2B96">
        <w:rPr>
          <w:rFonts w:ascii="Arial" w:hAnsi="Arial" w:cs="Arial"/>
          <w:sz w:val="22"/>
          <w:szCs w:val="22"/>
        </w:rPr>
        <w:t xml:space="preserve"> užívaných </w:t>
      </w:r>
      <w:r w:rsidR="009D2B96" w:rsidRPr="009D2B96">
        <w:rPr>
          <w:rFonts w:ascii="Arial" w:hAnsi="Arial" w:cs="Arial"/>
          <w:sz w:val="22"/>
          <w:szCs w:val="22"/>
        </w:rPr>
        <w:t>u</w:t>
      </w:r>
      <w:r w:rsidR="009D2B96">
        <w:rPr>
          <w:rFonts w:ascii="Arial" w:hAnsi="Arial" w:cs="Arial"/>
          <w:sz w:val="22"/>
          <w:szCs w:val="22"/>
        </w:rPr>
        <w:t xml:space="preserve"> mimořádných</w:t>
      </w:r>
      <w:r w:rsidR="009D2B96" w:rsidRPr="009D2B96">
        <w:rPr>
          <w:rFonts w:ascii="Arial" w:hAnsi="Arial" w:cs="Arial"/>
          <w:sz w:val="22"/>
          <w:szCs w:val="22"/>
        </w:rPr>
        <w:t xml:space="preserve"> událostí </w:t>
      </w:r>
      <w:r w:rsidR="00AF78C6">
        <w:rPr>
          <w:rFonts w:ascii="Arial" w:hAnsi="Arial" w:cs="Arial"/>
          <w:sz w:val="22"/>
          <w:szCs w:val="22"/>
        </w:rPr>
        <w:t>zapříčiněných</w:t>
      </w:r>
      <w:r w:rsidR="00AF78C6" w:rsidRPr="009D2B96">
        <w:rPr>
          <w:rFonts w:ascii="Arial" w:hAnsi="Arial" w:cs="Arial"/>
          <w:sz w:val="22"/>
          <w:szCs w:val="22"/>
        </w:rPr>
        <w:t xml:space="preserve"> </w:t>
      </w:r>
      <w:r w:rsidR="009D2B96" w:rsidRPr="009D2B96">
        <w:rPr>
          <w:rFonts w:ascii="Arial" w:hAnsi="Arial" w:cs="Arial"/>
          <w:sz w:val="22"/>
          <w:szCs w:val="22"/>
        </w:rPr>
        <w:t xml:space="preserve">přírodními </w:t>
      </w:r>
      <w:r w:rsidR="00AF78C6">
        <w:rPr>
          <w:rFonts w:ascii="Arial" w:hAnsi="Arial" w:cs="Arial"/>
          <w:sz w:val="22"/>
          <w:szCs w:val="22"/>
        </w:rPr>
        <w:t>riziky související</w:t>
      </w:r>
      <w:r w:rsidR="00CD18FB">
        <w:rPr>
          <w:rFonts w:ascii="Arial" w:hAnsi="Arial" w:cs="Arial"/>
          <w:sz w:val="22"/>
          <w:szCs w:val="22"/>
        </w:rPr>
        <w:t>mi</w:t>
      </w:r>
      <w:r w:rsidR="00AF78C6">
        <w:rPr>
          <w:rFonts w:ascii="Arial" w:hAnsi="Arial" w:cs="Arial"/>
          <w:sz w:val="22"/>
          <w:szCs w:val="22"/>
        </w:rPr>
        <w:t xml:space="preserve"> se změnou klimatu</w:t>
      </w:r>
      <w:r w:rsidR="009D2B96">
        <w:rPr>
          <w:rFonts w:ascii="Arial" w:hAnsi="Arial" w:cs="Arial"/>
          <w:sz w:val="22"/>
          <w:szCs w:val="22"/>
        </w:rPr>
        <w:t>.</w:t>
      </w:r>
    </w:p>
    <w:p w14:paraId="3555B8D4" w14:textId="1E76B526" w:rsidR="00F646B2" w:rsidRDefault="00F646B2" w:rsidP="00F646B2">
      <w:pPr>
        <w:spacing w:before="120" w:after="120"/>
        <w:jc w:val="both"/>
        <w:rPr>
          <w:rFonts w:ascii="Arial" w:hAnsi="Arial" w:cs="Arial"/>
          <w:sz w:val="22"/>
          <w:szCs w:val="22"/>
        </w:rPr>
      </w:pPr>
      <w:r>
        <w:rPr>
          <w:rFonts w:ascii="Arial" w:hAnsi="Arial" w:cs="Arial"/>
          <w:sz w:val="22"/>
          <w:szCs w:val="22"/>
        </w:rPr>
        <w:t xml:space="preserve">Systémem je myšlen integrovaný záchranný systém a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CAD0968" w14:textId="406F14F5" w:rsidR="00EF3288" w:rsidRDefault="00F646B2" w:rsidP="00937221">
      <w:pPr>
        <w:spacing w:after="240"/>
        <w:jc w:val="both"/>
        <w:rPr>
          <w:rFonts w:ascii="Arial" w:hAnsi="Arial" w:cs="Arial"/>
          <w:sz w:val="22"/>
          <w:szCs w:val="22"/>
        </w:rPr>
      </w:pPr>
      <w:r>
        <w:rPr>
          <w:rFonts w:ascii="Arial" w:hAnsi="Arial" w:cs="Arial"/>
          <w:sz w:val="22"/>
          <w:szCs w:val="22"/>
        </w:rPr>
        <w:t>Ž</w:t>
      </w:r>
      <w:r w:rsidR="00746182">
        <w:rPr>
          <w:rFonts w:ascii="Arial" w:hAnsi="Arial" w:cs="Arial"/>
          <w:sz w:val="22"/>
          <w:szCs w:val="22"/>
        </w:rPr>
        <w:t>adatel</w:t>
      </w:r>
      <w:r w:rsidR="00F702DD">
        <w:rPr>
          <w:rFonts w:ascii="Arial" w:hAnsi="Arial" w:cs="Arial"/>
          <w:sz w:val="22"/>
          <w:szCs w:val="22"/>
        </w:rPr>
        <w:t xml:space="preserve"> stanovení</w:t>
      </w:r>
      <w:r w:rsidR="00746182">
        <w:rPr>
          <w:rFonts w:ascii="Arial" w:hAnsi="Arial" w:cs="Arial"/>
          <w:sz w:val="22"/>
          <w:szCs w:val="22"/>
        </w:rPr>
        <w:t xml:space="preserve"> </w:t>
      </w:r>
      <w:r>
        <w:rPr>
          <w:rFonts w:ascii="Arial" w:hAnsi="Arial" w:cs="Arial"/>
          <w:sz w:val="22"/>
          <w:szCs w:val="22"/>
        </w:rPr>
        <w:t>hodnot</w:t>
      </w:r>
      <w:r w:rsidR="00F702DD">
        <w:rPr>
          <w:rFonts w:ascii="Arial" w:hAnsi="Arial" w:cs="Arial"/>
          <w:sz w:val="22"/>
          <w:szCs w:val="22"/>
        </w:rPr>
        <w:t>y</w:t>
      </w:r>
      <w:r>
        <w:rPr>
          <w:rFonts w:ascii="Arial" w:hAnsi="Arial" w:cs="Arial"/>
          <w:sz w:val="22"/>
          <w:szCs w:val="22"/>
        </w:rPr>
        <w:t xml:space="preserve"> indikátoru provede</w:t>
      </w:r>
      <w:r w:rsidR="00746182">
        <w:rPr>
          <w:rFonts w:ascii="Arial" w:hAnsi="Arial" w:cs="Arial"/>
          <w:sz w:val="22"/>
          <w:szCs w:val="22"/>
        </w:rPr>
        <w:t xml:space="preserve"> kvalifikovaným odhadem, podloženým např. zásahovou činností</w:t>
      </w:r>
      <w:r>
        <w:rPr>
          <w:rFonts w:ascii="Arial" w:hAnsi="Arial" w:cs="Arial"/>
          <w:sz w:val="22"/>
          <w:szCs w:val="22"/>
        </w:rPr>
        <w:t xml:space="preserve">, a stanoví </w:t>
      </w:r>
      <w:r w:rsidR="00746182">
        <w:rPr>
          <w:rFonts w:ascii="Arial" w:hAnsi="Arial" w:cs="Arial"/>
          <w:sz w:val="22"/>
          <w:szCs w:val="22"/>
        </w:rPr>
        <w:t>podíl odpovídající situacím</w:t>
      </w:r>
      <w:r w:rsidR="00A2384D">
        <w:rPr>
          <w:rFonts w:ascii="Arial" w:hAnsi="Arial" w:cs="Arial"/>
          <w:sz w:val="22"/>
          <w:szCs w:val="22"/>
        </w:rPr>
        <w:t xml:space="preserve"> </w:t>
      </w:r>
      <w:r w:rsidR="00746182">
        <w:rPr>
          <w:rFonts w:ascii="Arial" w:hAnsi="Arial" w:cs="Arial"/>
          <w:sz w:val="22"/>
          <w:szCs w:val="22"/>
        </w:rPr>
        <w:t>souvis</w:t>
      </w:r>
      <w:r w:rsidR="00AF78C6">
        <w:rPr>
          <w:rFonts w:ascii="Arial" w:hAnsi="Arial" w:cs="Arial"/>
          <w:sz w:val="22"/>
          <w:szCs w:val="22"/>
        </w:rPr>
        <w:t>ející</w:t>
      </w:r>
      <w:r w:rsidR="00C54811">
        <w:rPr>
          <w:rFonts w:ascii="Arial" w:hAnsi="Arial" w:cs="Arial"/>
          <w:sz w:val="22"/>
          <w:szCs w:val="22"/>
        </w:rPr>
        <w:t>m</w:t>
      </w:r>
      <w:r w:rsidR="00746182">
        <w:rPr>
          <w:rFonts w:ascii="Arial" w:hAnsi="Arial" w:cs="Arial"/>
          <w:sz w:val="22"/>
          <w:szCs w:val="22"/>
        </w:rPr>
        <w:t xml:space="preserve"> s</w:t>
      </w:r>
      <w:r w:rsidR="00AF78C6">
        <w:rPr>
          <w:rFonts w:ascii="Arial" w:hAnsi="Arial" w:cs="Arial"/>
          <w:sz w:val="22"/>
          <w:szCs w:val="22"/>
        </w:rPr>
        <w:t>e</w:t>
      </w:r>
      <w:r w:rsidR="00746182">
        <w:rPr>
          <w:rFonts w:ascii="Arial" w:hAnsi="Arial" w:cs="Arial"/>
          <w:sz w:val="22"/>
          <w:szCs w:val="22"/>
        </w:rPr>
        <w:t> </w:t>
      </w:r>
      <w:r w:rsidR="00AF78C6">
        <w:rPr>
          <w:rFonts w:ascii="Arial" w:hAnsi="Arial" w:cs="Arial"/>
          <w:sz w:val="22"/>
          <w:szCs w:val="22"/>
        </w:rPr>
        <w:t>změnou klimatu</w:t>
      </w:r>
      <w:r w:rsidR="00746182">
        <w:rPr>
          <w:rFonts w:ascii="Arial" w:hAnsi="Arial" w:cs="Arial"/>
          <w:sz w:val="22"/>
          <w:szCs w:val="22"/>
        </w:rPr>
        <w:t>.</w:t>
      </w:r>
      <w:r w:rsidR="00E73C49">
        <w:rPr>
          <w:rFonts w:ascii="Arial" w:hAnsi="Arial" w:cs="Arial"/>
          <w:sz w:val="22"/>
          <w:szCs w:val="22"/>
        </w:rPr>
        <w:t xml:space="preserve"> </w:t>
      </w:r>
    </w:p>
    <w:tbl>
      <w:tblPr>
        <w:tblStyle w:val="Mkatabulky"/>
        <w:tblW w:w="0" w:type="auto"/>
        <w:tblLook w:val="04A0" w:firstRow="1" w:lastRow="0" w:firstColumn="1" w:lastColumn="0" w:noHBand="0" w:noVBand="1"/>
      </w:tblPr>
      <w:tblGrid>
        <w:gridCol w:w="9062"/>
      </w:tblGrid>
      <w:tr w:rsidR="00D14887" w:rsidRPr="00D14887" w14:paraId="32DCEDCA" w14:textId="77777777" w:rsidTr="009106CF">
        <w:trPr>
          <w:trHeight w:val="1249"/>
        </w:trPr>
        <w:tc>
          <w:tcPr>
            <w:tcW w:w="9062" w:type="dxa"/>
          </w:tcPr>
          <w:p w14:paraId="23435DFA" w14:textId="77777777" w:rsidR="00D14887" w:rsidRPr="00D14887" w:rsidRDefault="00D14887" w:rsidP="00D14887">
            <w:pPr>
              <w:spacing w:before="120" w:after="120"/>
              <w:jc w:val="both"/>
              <w:rPr>
                <w:rFonts w:ascii="Arial" w:hAnsi="Arial" w:cs="Arial"/>
                <w:b/>
                <w:sz w:val="22"/>
                <w:szCs w:val="22"/>
              </w:rPr>
            </w:pPr>
            <w:r w:rsidRPr="00D14887">
              <w:rPr>
                <w:rFonts w:ascii="Arial" w:hAnsi="Arial" w:cs="Arial"/>
                <w:b/>
                <w:sz w:val="22"/>
                <w:szCs w:val="22"/>
              </w:rPr>
              <w:t>UPOZORNĚNÍ</w:t>
            </w:r>
          </w:p>
          <w:p w14:paraId="01D065C5" w14:textId="6EECA607" w:rsidR="00D14887" w:rsidRPr="00D14887" w:rsidRDefault="00D14887" w:rsidP="00D14887">
            <w:pPr>
              <w:spacing w:before="120" w:after="120"/>
              <w:jc w:val="both"/>
              <w:rPr>
                <w:rFonts w:ascii="Arial" w:hAnsi="Arial" w:cs="Arial"/>
                <w:sz w:val="22"/>
                <w:szCs w:val="22"/>
              </w:rPr>
            </w:pPr>
            <w:r w:rsidRPr="00D14887">
              <w:rPr>
                <w:rFonts w:ascii="Arial" w:hAnsi="Arial" w:cs="Arial"/>
                <w:sz w:val="22"/>
                <w:szCs w:val="22"/>
              </w:rPr>
              <w:t xml:space="preserve">Celkový objem investic </w:t>
            </w:r>
            <w:r>
              <w:rPr>
                <w:rFonts w:ascii="Arial" w:hAnsi="Arial" w:cs="Arial"/>
                <w:sz w:val="22"/>
                <w:szCs w:val="22"/>
              </w:rPr>
              <w:t xml:space="preserve">v </w:t>
            </w:r>
            <w:r w:rsidRPr="00D14887">
              <w:rPr>
                <w:rFonts w:ascii="Arial" w:hAnsi="Arial" w:cs="Arial"/>
                <w:sz w:val="22"/>
                <w:szCs w:val="22"/>
              </w:rPr>
              <w:t xml:space="preserve">projektu </w:t>
            </w:r>
            <w:r>
              <w:rPr>
                <w:rFonts w:ascii="Arial" w:hAnsi="Arial" w:cs="Arial"/>
                <w:sz w:val="22"/>
                <w:szCs w:val="22"/>
              </w:rPr>
              <w:t xml:space="preserve">vynaložených na </w:t>
            </w:r>
            <w:r w:rsidR="00F646B2">
              <w:rPr>
                <w:rFonts w:ascii="Arial" w:hAnsi="Arial" w:cs="Arial"/>
                <w:sz w:val="22"/>
                <w:szCs w:val="22"/>
              </w:rPr>
              <w:t xml:space="preserve">výzvou </w:t>
            </w:r>
            <w:r>
              <w:rPr>
                <w:rFonts w:ascii="Arial" w:hAnsi="Arial" w:cs="Arial"/>
                <w:sz w:val="22"/>
                <w:szCs w:val="22"/>
              </w:rPr>
              <w:t>podporované aktivity (A až D)</w:t>
            </w:r>
            <w:r w:rsidRPr="00D14887">
              <w:rPr>
                <w:rFonts w:ascii="Arial" w:hAnsi="Arial" w:cs="Arial"/>
                <w:sz w:val="22"/>
                <w:szCs w:val="22"/>
              </w:rPr>
              <w:t xml:space="preserve"> musí odpovídat součtu vykazovaných investic v indikátorech 439 001 a 439 101.</w:t>
            </w:r>
          </w:p>
        </w:tc>
      </w:tr>
    </w:tbl>
    <w:p w14:paraId="554EC1CF" w14:textId="2EEDBA52" w:rsidR="00EF3288" w:rsidRPr="00E934F1" w:rsidRDefault="00E73C49" w:rsidP="00F04FB5">
      <w:pPr>
        <w:spacing w:before="240" w:after="240" w:line="271" w:lineRule="auto"/>
        <w:jc w:val="both"/>
        <w:rPr>
          <w:rFonts w:ascii="Arial" w:hAnsi="Arial" w:cs="Arial"/>
          <w:sz w:val="22"/>
          <w:szCs w:val="22"/>
        </w:rPr>
      </w:pPr>
      <w:r w:rsidRPr="00E934F1">
        <w:rPr>
          <w:rFonts w:ascii="Arial" w:hAnsi="Arial" w:cs="Arial"/>
          <w:sz w:val="22"/>
          <w:szCs w:val="22"/>
        </w:rPr>
        <w:t>Pro přepočet cílové hodnoty se použije měnový kurz ve výši 24,5 Kč/Euro. Pro přepočet dosažené hodnoty v poslední zprávě o realizaci projektu se použije měnový kurz stanovený EK (stránka EK „</w:t>
      </w:r>
      <w:proofErr w:type="spellStart"/>
      <w:r w:rsidRPr="00E934F1">
        <w:rPr>
          <w:rFonts w:ascii="Arial" w:hAnsi="Arial" w:cs="Arial"/>
          <w:sz w:val="22"/>
          <w:szCs w:val="22"/>
        </w:rPr>
        <w:t>inforeuro</w:t>
      </w:r>
      <w:proofErr w:type="spellEnd"/>
      <w:r w:rsidRPr="00E934F1">
        <w:rPr>
          <w:rFonts w:ascii="Arial" w:hAnsi="Arial" w:cs="Arial"/>
          <w:sz w:val="22"/>
          <w:szCs w:val="22"/>
        </w:rPr>
        <w:t xml:space="preserve">“) pro měsíc, ve kterém byla zpráva podána (pozn. jedná se o první podání zprávy). K datu vydání této dokumentace je kurz dostupný na následujícím odkazu </w:t>
      </w:r>
      <w:hyperlink r:id="rId16" w:history="1">
        <w:r w:rsidRPr="00E934F1">
          <w:rPr>
            <w:rStyle w:val="Hypertextovodkaz"/>
            <w:rFonts w:ascii="Arial" w:hAnsi="Arial" w:cs="Arial"/>
            <w:sz w:val="22"/>
            <w:szCs w:val="22"/>
          </w:rPr>
          <w:t>https://ec.europa.eu/info/funding-tenders/procedures-guidelines-tenders/information-</w:t>
        </w:r>
        <w:r w:rsidRPr="00E934F1">
          <w:rPr>
            <w:rStyle w:val="Hypertextovodkaz"/>
            <w:rFonts w:ascii="Arial" w:hAnsi="Arial" w:cs="Arial"/>
            <w:sz w:val="22"/>
            <w:szCs w:val="22"/>
          </w:rPr>
          <w:lastRenderedPageBreak/>
          <w:t>contractors-and-beneficiaries/exchange-rate-inforeuro_en</w:t>
        </w:r>
      </w:hyperlink>
      <w:r w:rsidRPr="00E934F1">
        <w:rPr>
          <w:rFonts w:ascii="Arial" w:hAnsi="Arial" w:cs="Arial"/>
          <w:sz w:val="22"/>
          <w:szCs w:val="22"/>
        </w:rPr>
        <w:t xml:space="preserve">. </w:t>
      </w:r>
      <w:r w:rsidR="00EF3288" w:rsidRPr="00E934F1">
        <w:rPr>
          <w:rFonts w:ascii="Arial" w:hAnsi="Arial" w:cs="Arial"/>
          <w:sz w:val="22"/>
          <w:szCs w:val="22"/>
        </w:rPr>
        <w:t xml:space="preserve">Hodnoty jsou vykazovány jako prostý součet </w:t>
      </w:r>
      <w:r w:rsidR="00FE29BF" w:rsidRPr="00E934F1">
        <w:rPr>
          <w:rFonts w:ascii="Arial" w:hAnsi="Arial" w:cs="Arial"/>
          <w:sz w:val="22"/>
          <w:szCs w:val="22"/>
        </w:rPr>
        <w:t>objemu investic</w:t>
      </w:r>
      <w:r w:rsidR="00EF3288" w:rsidRPr="00E934F1">
        <w:rPr>
          <w:rFonts w:ascii="Arial" w:hAnsi="Arial" w:cs="Arial"/>
          <w:sz w:val="22"/>
          <w:szCs w:val="22"/>
        </w:rPr>
        <w:t xml:space="preserve">. Hodnota je vykazována </w:t>
      </w:r>
      <w:r w:rsidR="00EF3288" w:rsidRPr="00E934F1">
        <w:rPr>
          <w:rFonts w:ascii="Arial" w:hAnsi="Arial" w:cs="Arial"/>
          <w:sz w:val="22"/>
          <w:szCs w:val="22"/>
          <w:u w:val="single"/>
        </w:rPr>
        <w:t xml:space="preserve">s přesností na </w:t>
      </w:r>
      <w:r w:rsidR="00FE29BF" w:rsidRPr="00E934F1">
        <w:rPr>
          <w:rFonts w:ascii="Arial" w:hAnsi="Arial" w:cs="Arial"/>
          <w:sz w:val="22"/>
          <w:szCs w:val="22"/>
          <w:u w:val="single"/>
        </w:rPr>
        <w:t>2 desetinná místa</w:t>
      </w:r>
      <w:r w:rsidR="00EF3288" w:rsidRPr="00E934F1">
        <w:rPr>
          <w:rFonts w:ascii="Arial" w:hAnsi="Arial" w:cs="Arial"/>
          <w:sz w:val="22"/>
          <w:szCs w:val="22"/>
        </w:rPr>
        <w:t>.</w:t>
      </w:r>
    </w:p>
    <w:p w14:paraId="4A35CE7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0468F1EB" w14:textId="47DE30D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Pr="00FE29BF">
        <w:rPr>
          <w:rFonts w:ascii="Arial" w:hAnsi="Arial" w:cs="Arial"/>
          <w:sz w:val="22"/>
          <w:szCs w:val="22"/>
        </w:rPr>
        <w:t xml:space="preserve">objem </w:t>
      </w:r>
      <w:r w:rsidR="00FE29BF" w:rsidRPr="00FE29BF">
        <w:rPr>
          <w:rFonts w:ascii="Arial" w:hAnsi="Arial" w:cs="Arial"/>
          <w:sz w:val="22"/>
          <w:szCs w:val="22"/>
        </w:rPr>
        <w:t>investic</w:t>
      </w:r>
      <w:r w:rsidR="00E73C49">
        <w:rPr>
          <w:rFonts w:ascii="Arial" w:hAnsi="Arial" w:cs="Arial"/>
          <w:sz w:val="22"/>
          <w:szCs w:val="22"/>
        </w:rPr>
        <w:t xml:space="preserve"> v měně EUR</w:t>
      </w:r>
      <w:r w:rsidRPr="00FE29BF">
        <w:rPr>
          <w:rFonts w:ascii="Arial" w:hAnsi="Arial" w:cs="Arial"/>
          <w:sz w:val="22"/>
          <w:szCs w:val="22"/>
        </w:rPr>
        <w:t xml:space="preserve">, které se žadatel zavazuje </w:t>
      </w:r>
      <w:r w:rsidR="00FE29BF" w:rsidRPr="00FE29BF">
        <w:rPr>
          <w:rFonts w:ascii="Arial" w:hAnsi="Arial" w:cs="Arial"/>
          <w:color w:val="000000" w:themeColor="text1"/>
          <w:sz w:val="22"/>
          <w:szCs w:val="22"/>
        </w:rPr>
        <w:t>vynaložit</w:t>
      </w:r>
      <w:r w:rsidRPr="00FE29BF">
        <w:rPr>
          <w:rFonts w:ascii="Arial" w:hAnsi="Arial" w:cs="Arial"/>
          <w:color w:val="000000" w:themeColor="text1"/>
          <w:sz w:val="22"/>
          <w:szCs w:val="22"/>
        </w:rPr>
        <w:t xml:space="preserve">. </w:t>
      </w:r>
      <w:r w:rsidRPr="00FE29BF">
        <w:rPr>
          <w:rFonts w:ascii="Arial" w:hAnsi="Arial" w:cs="Arial"/>
          <w:b/>
          <w:bCs/>
          <w:sz w:val="22"/>
          <w:szCs w:val="22"/>
        </w:rPr>
        <w:t>Žadatel ve Studii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491580D7" w14:textId="24C6CF89" w:rsidR="00EF3288" w:rsidRPr="00EF3288" w:rsidRDefault="00EF3288" w:rsidP="00EF3288">
      <w:pPr>
        <w:spacing w:after="200" w:line="276"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sidR="00FE29BF">
        <w:rPr>
          <w:rFonts w:ascii="Arial" w:hAnsi="Arial" w:cs="Arial"/>
          <w:sz w:val="22"/>
          <w:szCs w:val="22"/>
        </w:rPr>
        <w:t>í postupy v době udržitelnosti.</w:t>
      </w:r>
    </w:p>
    <w:p w14:paraId="58FC81FC" w14:textId="7A6CC4B4"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6A137E21" w14:textId="582A615B" w:rsidR="00EF3288" w:rsidRPr="00EF3288" w:rsidRDefault="00EF3288" w:rsidP="00EF3288">
      <w:pPr>
        <w:spacing w:after="200" w:line="276" w:lineRule="auto"/>
        <w:jc w:val="both"/>
        <w:rPr>
          <w:rFonts w:ascii="Arial" w:hAnsi="Arial" w:cs="Arial"/>
          <w:sz w:val="22"/>
          <w:szCs w:val="22"/>
        </w:rPr>
      </w:pPr>
      <w:r w:rsidRPr="00EF3288">
        <w:rPr>
          <w:rFonts w:ascii="Arial" w:hAnsi="Arial" w:cs="Arial"/>
          <w:b/>
          <w:bCs/>
          <w:sz w:val="22"/>
          <w:szCs w:val="22"/>
        </w:rPr>
        <w:t>Dosažená</w:t>
      </w:r>
      <w:r w:rsidR="00F702DD">
        <w:rPr>
          <w:rFonts w:ascii="Arial" w:hAnsi="Arial" w:cs="Arial"/>
          <w:b/>
          <w:bCs/>
          <w:sz w:val="22"/>
          <w:szCs w:val="22"/>
        </w:rPr>
        <w:t xml:space="preserve"> </w:t>
      </w:r>
      <w:r w:rsidRPr="00EF3288">
        <w:rPr>
          <w:rFonts w:ascii="Arial" w:hAnsi="Arial" w:cs="Arial"/>
          <w:b/>
          <w:bCs/>
          <w:sz w:val="22"/>
          <w:szCs w:val="22"/>
        </w:rPr>
        <w:t>hodnota:</w:t>
      </w:r>
      <w:r w:rsidRPr="00EF3288">
        <w:rPr>
          <w:rFonts w:ascii="Arial" w:hAnsi="Arial" w:cs="Arial"/>
          <w:sz w:val="22"/>
          <w:szCs w:val="22"/>
        </w:rPr>
        <w:t xml:space="preserve"> </w:t>
      </w:r>
      <w:r w:rsidRPr="00FE29BF">
        <w:rPr>
          <w:rFonts w:ascii="Arial" w:hAnsi="Arial" w:cs="Arial"/>
          <w:sz w:val="22"/>
          <w:szCs w:val="22"/>
        </w:rPr>
        <w:t xml:space="preserve">Skutečný </w:t>
      </w:r>
      <w:r w:rsidR="00FE29BF" w:rsidRPr="00FE29BF">
        <w:rPr>
          <w:rFonts w:ascii="Arial" w:hAnsi="Arial" w:cs="Arial"/>
          <w:sz w:val="22"/>
          <w:szCs w:val="22"/>
        </w:rPr>
        <w:t xml:space="preserve">objem </w:t>
      </w:r>
      <w:r w:rsidR="00FE29BF">
        <w:rPr>
          <w:rFonts w:ascii="Arial" w:hAnsi="Arial" w:cs="Arial"/>
          <w:sz w:val="22"/>
          <w:szCs w:val="22"/>
        </w:rPr>
        <w:t xml:space="preserve">vynaložených </w:t>
      </w:r>
      <w:r w:rsidR="00FE29BF" w:rsidRPr="00FE29BF">
        <w:rPr>
          <w:rFonts w:ascii="Arial" w:hAnsi="Arial" w:cs="Arial"/>
          <w:sz w:val="22"/>
          <w:szCs w:val="22"/>
        </w:rPr>
        <w:t>investic</w:t>
      </w:r>
      <w:r w:rsidR="00FE29BF">
        <w:rPr>
          <w:rFonts w:ascii="Arial" w:hAnsi="Arial" w:cs="Arial"/>
          <w:sz w:val="22"/>
          <w:szCs w:val="22"/>
        </w:rPr>
        <w:t xml:space="preserve"> </w:t>
      </w:r>
      <w:r w:rsidR="00FE29BF" w:rsidRPr="00FE29BF">
        <w:rPr>
          <w:rFonts w:ascii="Arial" w:hAnsi="Arial" w:cs="Arial"/>
          <w:sz w:val="22"/>
          <w:szCs w:val="22"/>
        </w:rPr>
        <w:t xml:space="preserve">do nových nebo modernizovaných systémů </w:t>
      </w:r>
      <w:r w:rsidR="00FE29BF" w:rsidRPr="00332D8A">
        <w:rPr>
          <w:rFonts w:ascii="Arial" w:hAnsi="Arial" w:cs="Arial"/>
          <w:sz w:val="22"/>
          <w:szCs w:val="22"/>
        </w:rPr>
        <w:t>monitorování, připravenosti, varování a reakce</w:t>
      </w:r>
      <w:r w:rsidR="007B0334">
        <w:rPr>
          <w:rFonts w:ascii="Arial" w:hAnsi="Arial" w:cs="Arial"/>
          <w:sz w:val="22"/>
          <w:szCs w:val="22"/>
        </w:rPr>
        <w:t xml:space="preserve"> v měně EUR</w:t>
      </w:r>
      <w:r w:rsidR="00FE29BF" w:rsidRPr="00332D8A">
        <w:rPr>
          <w:rFonts w:ascii="Arial" w:hAnsi="Arial" w:cs="Arial"/>
          <w:sz w:val="22"/>
          <w:szCs w:val="22"/>
        </w:rPr>
        <w:t>.</w:t>
      </w:r>
      <w:r w:rsidRPr="00332D8A">
        <w:rPr>
          <w:rFonts w:ascii="Arial" w:hAnsi="Arial" w:cs="Arial"/>
          <w:sz w:val="22"/>
          <w:szCs w:val="22"/>
        </w:rPr>
        <w:t xml:space="preserv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08DAB32D" w14:textId="127AC8E3"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r w:rsidR="007B0334">
        <w:rPr>
          <w:rFonts w:ascii="Arial" w:hAnsi="Arial" w:cs="Arial"/>
          <w:sz w:val="22"/>
          <w:szCs w:val="22"/>
        </w:rPr>
        <w:t xml:space="preserve"> </w:t>
      </w:r>
    </w:p>
    <w:p w14:paraId="49186A23" w14:textId="77777777" w:rsidR="00EF3288" w:rsidRPr="00EF3288" w:rsidRDefault="00EF3288" w:rsidP="00EF3288">
      <w:pPr>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F3288" w:rsidRPr="00EF3288" w14:paraId="2E1D7A68" w14:textId="77777777" w:rsidTr="00F04FB5">
        <w:trPr>
          <w:trHeight w:val="1512"/>
        </w:trPr>
        <w:tc>
          <w:tcPr>
            <w:tcW w:w="4575" w:type="dxa"/>
          </w:tcPr>
          <w:p w14:paraId="48ACA1AC" w14:textId="77777777" w:rsidR="00EF3288" w:rsidRPr="00332D8A" w:rsidRDefault="00EF3288" w:rsidP="00D14887">
            <w:pPr>
              <w:spacing w:before="120" w:after="120" w:line="276"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22BACECA" w14:textId="05FC55B8" w:rsidR="00EF3288" w:rsidRPr="00332D8A" w:rsidRDefault="00F646B2" w:rsidP="00383440">
            <w:pPr>
              <w:numPr>
                <w:ilvl w:val="0"/>
                <w:numId w:val="36"/>
              </w:numPr>
              <w:spacing w:before="120" w:after="120"/>
              <w:ind w:left="408" w:hanging="357"/>
              <w:jc w:val="both"/>
              <w:rPr>
                <w:rFonts w:ascii="Arial" w:hAnsi="Arial" w:cs="Arial"/>
                <w:sz w:val="22"/>
                <w:szCs w:val="22"/>
              </w:rPr>
            </w:pPr>
            <w:proofErr w:type="spellStart"/>
            <w:r>
              <w:rPr>
                <w:rFonts w:ascii="Arial" w:hAnsi="Arial" w:cs="Arial"/>
                <w:sz w:val="22"/>
                <w:szCs w:val="22"/>
              </w:rPr>
              <w:t>ZoR</w:t>
            </w:r>
            <w:proofErr w:type="spellEnd"/>
            <w:r>
              <w:rPr>
                <w:rFonts w:ascii="Arial" w:hAnsi="Arial" w:cs="Arial"/>
                <w:sz w:val="22"/>
                <w:szCs w:val="22"/>
              </w:rPr>
              <w:t xml:space="preserve">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739BD8BF" w14:textId="77777777" w:rsidR="00EF3288" w:rsidRPr="00332D8A" w:rsidRDefault="00EF3288" w:rsidP="00D14887">
            <w:pPr>
              <w:spacing w:before="120" w:after="120" w:line="276"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596FB91D" w14:textId="765390C3" w:rsidR="00EF3288" w:rsidRPr="00332D8A" w:rsidRDefault="00EF3288" w:rsidP="00F02825">
            <w:pPr>
              <w:numPr>
                <w:ilvl w:val="0"/>
                <w:numId w:val="36"/>
              </w:numPr>
              <w:spacing w:before="120" w:after="120"/>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xml:space="preserve">, 1. </w:t>
            </w:r>
            <w:proofErr w:type="spellStart"/>
            <w:r w:rsidRPr="00332D8A">
              <w:rPr>
                <w:rFonts w:ascii="Arial" w:hAnsi="Arial" w:cs="Arial"/>
                <w:sz w:val="22"/>
                <w:szCs w:val="22"/>
              </w:rPr>
              <w:t>ZoU</w:t>
            </w:r>
            <w:proofErr w:type="spellEnd"/>
            <w:r w:rsidRPr="00332D8A">
              <w:rPr>
                <w:rFonts w:ascii="Arial" w:hAnsi="Arial" w:cs="Arial"/>
                <w:sz w:val="22"/>
                <w:szCs w:val="22"/>
              </w:rPr>
              <w:t xml:space="preserve"> nemá žádné pevně stanovené materiály</w:t>
            </w:r>
            <w:r w:rsidR="00332D8A">
              <w:rPr>
                <w:rFonts w:ascii="Arial" w:hAnsi="Arial" w:cs="Arial"/>
                <w:sz w:val="22"/>
                <w:szCs w:val="22"/>
              </w:rPr>
              <w:t>.</w:t>
            </w:r>
          </w:p>
        </w:tc>
      </w:tr>
    </w:tbl>
    <w:p w14:paraId="3BEDBEB3" w14:textId="2FC06ABE" w:rsidR="00EF3288" w:rsidRPr="00EF3288" w:rsidRDefault="00EF3288" w:rsidP="00EF3288">
      <w:pPr>
        <w:spacing w:before="120" w:after="200" w:line="276"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 </w:t>
      </w:r>
      <w:r w:rsidR="002170E9">
        <w:rPr>
          <w:rFonts w:ascii="Arial" w:hAnsi="Arial" w:cs="Arial"/>
          <w:sz w:val="22"/>
          <w:szCs w:val="22"/>
        </w:rPr>
        <w:t xml:space="preserve">projektu </w:t>
      </w:r>
      <w:r w:rsidRPr="00EF3288">
        <w:rPr>
          <w:rFonts w:ascii="Arial" w:hAnsi="Arial" w:cs="Arial"/>
          <w:sz w:val="22"/>
          <w:szCs w:val="22"/>
        </w:rPr>
        <w:t>vykázána aktualizovaná hodnota, včetně data, od kterého platí. Zároveň budou opětovně dodány materiály pro její ověření.</w:t>
      </w:r>
    </w:p>
    <w:p w14:paraId="2AB9A77B" w14:textId="77777777" w:rsidR="00EF3288" w:rsidRPr="00EF3288" w:rsidRDefault="00EF3288" w:rsidP="00EF3288">
      <w:pPr>
        <w:keepNext/>
        <w:spacing w:line="276"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26E73B9A" w14:textId="21944E96" w:rsidR="007B0334" w:rsidRPr="007B0334" w:rsidRDefault="1A3DA79F" w:rsidP="007B0334">
      <w:pPr>
        <w:spacing w:after="200" w:line="276"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FE63D05" w14:textId="77777777" w:rsidR="007B0334" w:rsidRPr="007B0334" w:rsidRDefault="007B0334" w:rsidP="007B0334">
      <w:pPr>
        <w:spacing w:after="200" w:line="276" w:lineRule="auto"/>
        <w:jc w:val="both"/>
        <w:rPr>
          <w:rFonts w:ascii="Arial" w:hAnsi="Arial" w:cs="Arial"/>
          <w:sz w:val="22"/>
          <w:szCs w:val="22"/>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 </w:t>
      </w:r>
    </w:p>
    <w:p w14:paraId="555EE537" w14:textId="3E6A079C" w:rsidR="00EF3288" w:rsidRDefault="00EF3288">
      <w:pPr>
        <w:spacing w:after="200" w:line="276" w:lineRule="auto"/>
        <w:rPr>
          <w:rFonts w:ascii="Arial" w:hAnsi="Arial" w:cs="Arial"/>
          <w:color w:val="FF0000"/>
          <w:sz w:val="22"/>
          <w:szCs w:val="22"/>
        </w:rPr>
      </w:pPr>
      <w:r>
        <w:rPr>
          <w:rFonts w:ascii="Arial" w:hAnsi="Arial" w:cs="Arial"/>
          <w:color w:val="FF0000"/>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F3288" w:rsidRPr="00EF3288" w14:paraId="2125531A"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82511B6" w14:textId="77777777" w:rsidR="00EF3288" w:rsidRPr="00EF3288" w:rsidRDefault="00EF3288" w:rsidP="00EF3288">
            <w:pPr>
              <w:spacing w:line="276" w:lineRule="auto"/>
              <w:ind w:left="170" w:right="170"/>
              <w:jc w:val="center"/>
              <w:rPr>
                <w:rFonts w:ascii="Arial" w:eastAsiaTheme="minorHAnsi" w:hAnsi="Arial" w:cs="Arial"/>
                <w:b/>
                <w:bCs/>
                <w:color w:val="000000"/>
                <w:lang w:eastAsia="en-US"/>
              </w:rPr>
            </w:pPr>
            <w:r w:rsidRPr="00EF3288">
              <w:rPr>
                <w:rFonts w:ascii="Arial" w:eastAsiaTheme="minorHAnsi" w:hAnsi="Arial" w:cs="Arial"/>
                <w:b/>
                <w:bCs/>
                <w:color w:val="000000"/>
                <w:lang w:eastAsia="en-US"/>
              </w:rPr>
              <w:lastRenderedPageBreak/>
              <w:t>METODICKÝ LIST INDIKÁTORU</w:t>
            </w:r>
          </w:p>
        </w:tc>
      </w:tr>
      <w:tr w:rsidR="00EF3288" w:rsidRPr="00EF3288" w14:paraId="1867D504"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DA13" w14:textId="77777777" w:rsidR="00EF3288" w:rsidRPr="00EF3288" w:rsidRDefault="00EF3288" w:rsidP="00EA6689">
            <w:pPr>
              <w:pStyle w:val="zhlavtabulky"/>
              <w:framePr w:hSpace="0" w:wrap="auto" w:vAnchor="margin" w:hAnchor="text" w:yAlign="inline"/>
            </w:pPr>
            <w:r w:rsidRPr="00EF3288">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47C545" w14:textId="77777777" w:rsidR="00EF3288" w:rsidRPr="00EF3288" w:rsidRDefault="00EF3288" w:rsidP="00E01F1D">
            <w:pPr>
              <w:pStyle w:val="indiktorproobsahnadpis"/>
            </w:pPr>
            <w:bookmarkStart w:id="8" w:name="_Toc112743901"/>
            <w:r w:rsidRPr="00EF3288">
              <w:t>439 101 - Investice do nových nebo modernizovaných systémů monitorování, připravenosti, varování a reakce v případě přírodních rizik nesouvisejících s klimatem a rizik souvisejících s lidskou činností</w:t>
            </w:r>
            <w:bookmarkEnd w:id="8"/>
          </w:p>
        </w:tc>
      </w:tr>
      <w:tr w:rsidR="00EF3288" w:rsidRPr="00EF3288" w14:paraId="5DDD1C9A"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263B220" w14:textId="77777777" w:rsidR="00EF3288" w:rsidRPr="00EF3288" w:rsidRDefault="00EF3288" w:rsidP="00EA6689">
            <w:pPr>
              <w:pStyle w:val="zhlavtabulky"/>
              <w:framePr w:hSpace="0" w:wrap="auto" w:vAnchor="margin" w:hAnchor="text" w:yAlign="inline"/>
            </w:pPr>
            <w:r w:rsidRPr="00EF3288">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5B54DE4" w14:textId="77777777" w:rsidR="00EF3288" w:rsidRPr="00EF3288" w:rsidRDefault="00EF3288" w:rsidP="00EA6689">
            <w:pPr>
              <w:pStyle w:val="zhlavtabulky"/>
              <w:framePr w:hSpace="0" w:wrap="auto" w:vAnchor="margin" w:hAnchor="text" w:yAlign="inline"/>
            </w:pPr>
            <w:r w:rsidRPr="00EF3288">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79FC9E" w14:textId="77777777" w:rsidR="00EF3288" w:rsidRPr="00EF3288" w:rsidRDefault="00EF3288" w:rsidP="00EA6689">
            <w:pPr>
              <w:pStyle w:val="zhlavtabulky"/>
              <w:framePr w:hSpace="0" w:wrap="auto" w:vAnchor="margin" w:hAnchor="text" w:yAlign="inline"/>
            </w:pPr>
            <w:r w:rsidRPr="00EF3288">
              <w:t>Typ indikátoru</w:t>
            </w:r>
          </w:p>
        </w:tc>
      </w:tr>
      <w:tr w:rsidR="00EF3288" w:rsidRPr="00EF3288" w14:paraId="2F37B7A0"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69F2CAC" w14:textId="77777777" w:rsidR="00EF3288" w:rsidRPr="00EF3288" w:rsidRDefault="00EF3288" w:rsidP="00EA6689">
            <w:pPr>
              <w:pStyle w:val="zhlavtabulky"/>
              <w:framePr w:hSpace="0" w:wrap="auto" w:vAnchor="margin" w:hAnchor="text" w:yAlign="inline"/>
            </w:pPr>
            <w:r w:rsidRPr="00EF3288">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381651A" w14:textId="77777777" w:rsidR="00EF3288" w:rsidRPr="00EF3288" w:rsidRDefault="00EF3288" w:rsidP="00EA6689">
            <w:pPr>
              <w:pStyle w:val="zhlavtabulky"/>
              <w:framePr w:hSpace="0" w:wrap="auto" w:vAnchor="margin" w:hAnchor="text" w:yAlign="inline"/>
            </w:pPr>
            <w:r w:rsidRPr="00EF3288">
              <w:t>euro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6106D23" w14:textId="77777777" w:rsidR="00EF3288" w:rsidRPr="00EF3288" w:rsidRDefault="00EF3288" w:rsidP="00EA6689">
            <w:pPr>
              <w:pStyle w:val="zhlavtabulky"/>
              <w:framePr w:hSpace="0" w:wrap="auto" w:vAnchor="margin" w:hAnchor="text" w:yAlign="inline"/>
            </w:pPr>
            <w:r w:rsidRPr="00EF3288">
              <w:t>výstup</w:t>
            </w:r>
          </w:p>
        </w:tc>
      </w:tr>
    </w:tbl>
    <w:p w14:paraId="078C3BC9" w14:textId="77777777" w:rsidR="00EF3288" w:rsidRPr="00EF3288" w:rsidRDefault="00EF3288" w:rsidP="00F04FB5">
      <w:pPr>
        <w:pStyle w:val="FALENNADPIS"/>
        <w:rPr>
          <w:highlight w:val="lightGray"/>
        </w:rPr>
      </w:pPr>
    </w:p>
    <w:p w14:paraId="29DE4C83" w14:textId="77777777" w:rsidR="00EF3288" w:rsidRPr="00EF3288" w:rsidRDefault="00EF3288" w:rsidP="00DF7373">
      <w:pPr>
        <w:pStyle w:val="FALENNADPIS"/>
      </w:pPr>
      <w:r w:rsidRPr="00EF3288">
        <w:rPr>
          <w:i/>
          <w:iCs/>
        </w:rPr>
        <w:t xml:space="preserve">Definice indikátoru </w:t>
      </w:r>
    </w:p>
    <w:p w14:paraId="502A03CC" w14:textId="59E95F9B" w:rsidR="00EF3288" w:rsidRPr="00EF3288" w:rsidRDefault="00EF3288" w:rsidP="00EF3288">
      <w:pPr>
        <w:spacing w:after="200" w:line="276" w:lineRule="auto"/>
        <w:jc w:val="both"/>
        <w:rPr>
          <w:rFonts w:ascii="Arial" w:hAnsi="Arial" w:cs="Arial"/>
          <w:sz w:val="22"/>
          <w:szCs w:val="22"/>
        </w:rPr>
      </w:pPr>
      <w:r w:rsidRPr="00EF3288">
        <w:rPr>
          <w:rFonts w:ascii="Arial" w:hAnsi="Arial" w:cs="Arial"/>
          <w:sz w:val="22"/>
          <w:szCs w:val="22"/>
        </w:rPr>
        <w:t>Celková hodnota investic do projektů na podporu rozvoje nebo modernizace systémů monitorování, připravenosti, varování a reakce na katastrofy zaměřených na přírodní rizika nesouvisející s klimatem (tj. vulkanická nebo geologická rizika) a rizika spo</w:t>
      </w:r>
      <w:r w:rsidRPr="1A3DA79F">
        <w:rPr>
          <w:rFonts w:ascii="Arial" w:hAnsi="Arial" w:cs="Arial"/>
          <w:sz w:val="22"/>
          <w:szCs w:val="22"/>
        </w:rPr>
        <w:t>j</w:t>
      </w:r>
      <w:r w:rsidRPr="00EF3288">
        <w:rPr>
          <w:rFonts w:ascii="Arial" w:hAnsi="Arial" w:cs="Arial"/>
          <w:sz w:val="22"/>
          <w:szCs w:val="22"/>
        </w:rPr>
        <w:t>ená s lidskou činností. Upgrade by se měl týkat především nových funkcí nebo posílení stávajících systémů na národní a regionální úrovni. Ukazatel zahrnuje také přeshraniční a nadnárodní investice do těchto opatření/akcí.</w:t>
      </w:r>
      <w:r w:rsidRPr="00A2384D">
        <w:br/>
      </w:r>
      <w:r w:rsidRPr="00EF3288">
        <w:rPr>
          <w:rFonts w:ascii="Arial" w:hAnsi="Arial" w:cs="Arial"/>
          <w:sz w:val="22"/>
          <w:szCs w:val="22"/>
        </w:rPr>
        <w:t>Ukazatel zahrnuje intervence na národní a regionální úrovni, které nejsou specifické pro katastrofy nebo které nejsou pokryty souvisejícími společnými ukazateli pro sledování přírodních katastrof (RCO24), záplav (RCO25, RCO105) či požárů (RCO28).</w:t>
      </w:r>
    </w:p>
    <w:p w14:paraId="76E08A83" w14:textId="77777777" w:rsidR="00EF3288" w:rsidRPr="00EF3288" w:rsidRDefault="00EF3288" w:rsidP="00DF7373">
      <w:pPr>
        <w:pStyle w:val="FALENNADPIS"/>
      </w:pPr>
      <w:r w:rsidRPr="00EF3288">
        <w:rPr>
          <w:i/>
          <w:iCs/>
        </w:rPr>
        <w:t>Upřesňující informace</w:t>
      </w:r>
    </w:p>
    <w:p w14:paraId="1A64E1BE" w14:textId="63DBD97D" w:rsidR="00383440" w:rsidRDefault="00383440" w:rsidP="00F04FB5">
      <w:pPr>
        <w:spacing w:before="120" w:after="120" w:line="271" w:lineRule="auto"/>
        <w:jc w:val="both"/>
        <w:rPr>
          <w:rFonts w:ascii="Arial" w:hAnsi="Arial" w:cs="Arial"/>
          <w:sz w:val="22"/>
          <w:szCs w:val="22"/>
        </w:rPr>
      </w:pPr>
      <w:r w:rsidRPr="005D4699">
        <w:rPr>
          <w:rFonts w:ascii="Arial" w:hAnsi="Arial" w:cs="Arial"/>
          <w:sz w:val="22"/>
          <w:szCs w:val="22"/>
        </w:rPr>
        <w:t>Indikátor je povinný k výběru pro všechny žádosti o podporu</w:t>
      </w:r>
      <w:r>
        <w:rPr>
          <w:rFonts w:ascii="Arial" w:hAnsi="Arial" w:cs="Arial"/>
          <w:sz w:val="22"/>
          <w:szCs w:val="22"/>
        </w:rPr>
        <w:t xml:space="preserve"> realizující aktivitu</w:t>
      </w:r>
      <w:r w:rsidR="001C74A1">
        <w:rPr>
          <w:rFonts w:ascii="Arial" w:hAnsi="Arial" w:cs="Arial"/>
          <w:sz w:val="22"/>
          <w:szCs w:val="22"/>
        </w:rPr>
        <w:t xml:space="preserve"> (viz kapitola 2.3 specifických pravidel)</w:t>
      </w:r>
      <w:r>
        <w:rPr>
          <w:rFonts w:ascii="Arial" w:hAnsi="Arial" w:cs="Arial"/>
          <w:sz w:val="22"/>
          <w:szCs w:val="22"/>
        </w:rPr>
        <w:t xml:space="preserve">: </w:t>
      </w:r>
    </w:p>
    <w:p w14:paraId="2B34F6FD" w14:textId="1006607C" w:rsidR="00383440" w:rsidRDefault="007616B4" w:rsidP="00F04FB5">
      <w:pPr>
        <w:spacing w:before="120" w:after="120" w:line="271" w:lineRule="auto"/>
        <w:ind w:left="426"/>
        <w:jc w:val="both"/>
        <w:rPr>
          <w:rFonts w:ascii="Arial" w:hAnsi="Arial" w:cs="Arial"/>
          <w:sz w:val="22"/>
          <w:szCs w:val="22"/>
        </w:rPr>
      </w:pPr>
      <w:r>
        <w:rPr>
          <w:rFonts w:ascii="Arial" w:hAnsi="Arial" w:cs="Arial"/>
          <w:sz w:val="22"/>
          <w:szCs w:val="22"/>
        </w:rPr>
        <w:t>A.</w:t>
      </w:r>
      <w:r w:rsidR="00383440">
        <w:rPr>
          <w:rFonts w:ascii="Arial" w:hAnsi="Arial" w:cs="Arial"/>
          <w:sz w:val="22"/>
          <w:szCs w:val="22"/>
        </w:rPr>
        <w:t xml:space="preserve"> </w:t>
      </w:r>
      <w:r w:rsidR="00383440" w:rsidRPr="00F646B2">
        <w:rPr>
          <w:rFonts w:ascii="Arial" w:hAnsi="Arial" w:cs="Arial"/>
          <w:i/>
          <w:sz w:val="22"/>
          <w:szCs w:val="22"/>
        </w:rPr>
        <w:t>Pořízení materiálně-technického vybavení a vytvoření hmotných podmínek pro ZS IZS</w:t>
      </w:r>
      <w:r w:rsidR="00383440">
        <w:rPr>
          <w:rFonts w:ascii="Arial" w:hAnsi="Arial" w:cs="Arial"/>
          <w:sz w:val="22"/>
          <w:szCs w:val="22"/>
        </w:rPr>
        <w:t>;</w:t>
      </w:r>
    </w:p>
    <w:p w14:paraId="29F40DE5" w14:textId="1798776D"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B</w:t>
      </w:r>
      <w:r w:rsidR="007616B4">
        <w:rPr>
          <w:rFonts w:ascii="Arial" w:hAnsi="Arial" w:cs="Arial"/>
          <w:sz w:val="22"/>
          <w:szCs w:val="22"/>
        </w:rPr>
        <w:t>.</w:t>
      </w:r>
      <w:r>
        <w:rPr>
          <w:rFonts w:ascii="Arial" w:hAnsi="Arial" w:cs="Arial"/>
          <w:sz w:val="22"/>
          <w:szCs w:val="22"/>
        </w:rPr>
        <w:t xml:space="preserve"> </w:t>
      </w:r>
      <w:r w:rsidRPr="00F646B2">
        <w:rPr>
          <w:rFonts w:ascii="Arial" w:hAnsi="Arial" w:cs="Arial"/>
          <w:i/>
          <w:sz w:val="22"/>
          <w:szCs w:val="22"/>
        </w:rPr>
        <w:t>Výstavba a modernizace výcvikových a vzdělávacích středisek a pořízení technického a technologického vybavení</w:t>
      </w:r>
      <w:r>
        <w:rPr>
          <w:rFonts w:ascii="Arial" w:hAnsi="Arial" w:cs="Arial"/>
          <w:sz w:val="22"/>
          <w:szCs w:val="22"/>
        </w:rPr>
        <w:t>;</w:t>
      </w:r>
    </w:p>
    <w:p w14:paraId="12C5D6B2" w14:textId="5C672277" w:rsidR="00383440" w:rsidRDefault="00383440" w:rsidP="00F04FB5">
      <w:pPr>
        <w:spacing w:before="120" w:after="120" w:line="271" w:lineRule="auto"/>
        <w:ind w:left="426"/>
        <w:jc w:val="both"/>
        <w:rPr>
          <w:rFonts w:ascii="Arial" w:hAnsi="Arial" w:cs="Arial"/>
          <w:sz w:val="22"/>
          <w:szCs w:val="22"/>
        </w:rPr>
      </w:pPr>
      <w:r>
        <w:rPr>
          <w:rFonts w:ascii="Arial" w:hAnsi="Arial" w:cs="Arial"/>
          <w:sz w:val="22"/>
          <w:szCs w:val="22"/>
        </w:rPr>
        <w:t>C</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Modernizace jednotného systému varování a vyrozumění</w:t>
      </w:r>
      <w:r>
        <w:rPr>
          <w:rFonts w:ascii="Arial" w:hAnsi="Arial" w:cs="Arial"/>
          <w:sz w:val="22"/>
          <w:szCs w:val="22"/>
        </w:rPr>
        <w:t xml:space="preserve"> nebo </w:t>
      </w:r>
    </w:p>
    <w:p w14:paraId="4ACA2F99" w14:textId="0EFE0F4D" w:rsidR="00383440" w:rsidRDefault="00383440" w:rsidP="00F04FB5">
      <w:pPr>
        <w:spacing w:before="120" w:after="120" w:line="271" w:lineRule="auto"/>
        <w:ind w:left="426"/>
        <w:jc w:val="both"/>
        <w:rPr>
          <w:rFonts w:ascii="Arial" w:hAnsi="Arial" w:cs="Arial"/>
          <w:sz w:val="22"/>
          <w:szCs w:val="22"/>
        </w:rPr>
      </w:pPr>
      <w:r w:rsidRPr="00B6510A">
        <w:rPr>
          <w:rFonts w:ascii="Arial" w:hAnsi="Arial" w:cs="Arial"/>
          <w:sz w:val="22"/>
          <w:szCs w:val="22"/>
        </w:rPr>
        <w:t>D</w:t>
      </w:r>
      <w:r w:rsidR="007616B4">
        <w:rPr>
          <w:rFonts w:ascii="Arial" w:hAnsi="Arial" w:cs="Arial"/>
          <w:sz w:val="22"/>
          <w:szCs w:val="22"/>
        </w:rPr>
        <w:t>.</w:t>
      </w:r>
      <w:r>
        <w:rPr>
          <w:rFonts w:ascii="Arial" w:hAnsi="Arial" w:cs="Arial"/>
          <w:sz w:val="22"/>
          <w:szCs w:val="22"/>
        </w:rPr>
        <w:t xml:space="preserve"> </w:t>
      </w:r>
      <w:r w:rsidRPr="009E0610">
        <w:rPr>
          <w:rFonts w:ascii="Arial" w:hAnsi="Arial" w:cs="Arial"/>
          <w:i/>
          <w:sz w:val="22"/>
          <w:szCs w:val="22"/>
        </w:rPr>
        <w:t>Výstavba, modernizace a rozvoj strategicky významných ICT systémů ZS IZS</w:t>
      </w:r>
      <w:r>
        <w:rPr>
          <w:rFonts w:ascii="Arial" w:hAnsi="Arial" w:cs="Arial"/>
          <w:sz w:val="22"/>
          <w:szCs w:val="22"/>
        </w:rPr>
        <w:t>.</w:t>
      </w:r>
    </w:p>
    <w:p w14:paraId="53E78B29" w14:textId="56906DCE" w:rsidR="00383440" w:rsidRPr="002954EA" w:rsidRDefault="00383440" w:rsidP="00F04FB5">
      <w:pPr>
        <w:spacing w:before="120" w:after="120" w:line="271" w:lineRule="auto"/>
        <w:jc w:val="both"/>
        <w:rPr>
          <w:rFonts w:ascii="Arial" w:hAnsi="Arial" w:cs="Arial"/>
          <w:sz w:val="22"/>
          <w:szCs w:val="22"/>
          <w:u w:val="single"/>
        </w:rPr>
      </w:pPr>
      <w:r w:rsidRPr="009D2B96">
        <w:rPr>
          <w:rFonts w:ascii="Arial" w:hAnsi="Arial" w:cs="Arial"/>
          <w:sz w:val="22"/>
          <w:szCs w:val="22"/>
        </w:rPr>
        <w:t>Žadatel vykazuje investice do nových nebo modernizovaných systémů monitorování, připravenosti, varování a reakce</w:t>
      </w:r>
      <w:r>
        <w:rPr>
          <w:rFonts w:ascii="Arial" w:hAnsi="Arial" w:cs="Arial"/>
          <w:sz w:val="22"/>
          <w:szCs w:val="22"/>
        </w:rPr>
        <w:t xml:space="preserve"> užívaných </w:t>
      </w:r>
      <w:r w:rsidRPr="00F04FB5">
        <w:rPr>
          <w:rFonts w:ascii="Arial" w:hAnsi="Arial"/>
          <w:sz w:val="22"/>
          <w:u w:val="single"/>
        </w:rPr>
        <w:t xml:space="preserve">u mimořádných </w:t>
      </w:r>
      <w:r w:rsidRPr="002954EA">
        <w:rPr>
          <w:rFonts w:ascii="Arial" w:hAnsi="Arial" w:cs="Arial"/>
          <w:sz w:val="22"/>
          <w:szCs w:val="22"/>
          <w:u w:val="single"/>
        </w:rPr>
        <w:t>událostí</w:t>
      </w:r>
      <w:r w:rsidR="00AF78C6" w:rsidRPr="1A3DA79F">
        <w:rPr>
          <w:rFonts w:ascii="Arial" w:hAnsi="Arial" w:cs="Arial"/>
          <w:sz w:val="22"/>
          <w:szCs w:val="22"/>
          <w:u w:val="single"/>
        </w:rPr>
        <w:t xml:space="preserve"> </w:t>
      </w:r>
      <w:bookmarkStart w:id="9" w:name="_Hlk111800040"/>
      <w:r w:rsidR="00AF78C6" w:rsidRPr="1A3DA79F">
        <w:rPr>
          <w:rFonts w:ascii="Arial" w:hAnsi="Arial" w:cs="Arial"/>
          <w:sz w:val="22"/>
          <w:szCs w:val="22"/>
          <w:u w:val="single"/>
        </w:rPr>
        <w:t xml:space="preserve">zapříčiněných přírodními riziky </w:t>
      </w:r>
      <w:r w:rsidRPr="002954EA">
        <w:rPr>
          <w:rFonts w:ascii="Arial" w:hAnsi="Arial" w:cs="Arial"/>
          <w:sz w:val="22"/>
          <w:szCs w:val="22"/>
          <w:u w:val="single"/>
        </w:rPr>
        <w:t>nesouvisející</w:t>
      </w:r>
      <w:r w:rsidR="00C54811">
        <w:rPr>
          <w:rFonts w:ascii="Arial" w:hAnsi="Arial" w:cs="Arial"/>
          <w:sz w:val="22"/>
          <w:szCs w:val="22"/>
          <w:u w:val="single"/>
        </w:rPr>
        <w:t>mi</w:t>
      </w:r>
      <w:r w:rsidRPr="002954EA">
        <w:rPr>
          <w:rFonts w:ascii="Arial" w:hAnsi="Arial" w:cs="Arial"/>
          <w:sz w:val="22"/>
          <w:szCs w:val="22"/>
          <w:u w:val="single"/>
        </w:rPr>
        <w:t xml:space="preserve"> s</w:t>
      </w:r>
      <w:r w:rsidR="00AF78C6">
        <w:rPr>
          <w:rFonts w:ascii="Arial" w:hAnsi="Arial" w:cs="Arial"/>
          <w:sz w:val="22"/>
          <w:szCs w:val="22"/>
          <w:u w:val="single"/>
        </w:rPr>
        <w:t>e změnou</w:t>
      </w:r>
      <w:r w:rsidR="00104F2A">
        <w:rPr>
          <w:rFonts w:ascii="Arial" w:hAnsi="Arial" w:cs="Arial"/>
          <w:sz w:val="22"/>
          <w:szCs w:val="22"/>
          <w:u w:val="single"/>
        </w:rPr>
        <w:t> </w:t>
      </w:r>
      <w:r w:rsidRPr="002954EA">
        <w:rPr>
          <w:rFonts w:ascii="Arial" w:hAnsi="Arial" w:cs="Arial"/>
          <w:sz w:val="22"/>
          <w:szCs w:val="22"/>
          <w:u w:val="single"/>
        </w:rPr>
        <w:t>klimat</w:t>
      </w:r>
      <w:r w:rsidR="00AF78C6">
        <w:rPr>
          <w:rFonts w:ascii="Arial" w:hAnsi="Arial" w:cs="Arial"/>
          <w:sz w:val="22"/>
          <w:szCs w:val="22"/>
          <w:u w:val="single"/>
        </w:rPr>
        <w:t>u</w:t>
      </w:r>
      <w:bookmarkEnd w:id="9"/>
      <w:r w:rsidRPr="002954EA">
        <w:rPr>
          <w:rFonts w:ascii="Arial" w:hAnsi="Arial" w:cs="Arial"/>
          <w:sz w:val="22"/>
          <w:szCs w:val="22"/>
          <w:u w:val="single"/>
        </w:rPr>
        <w:t xml:space="preserve"> a </w:t>
      </w:r>
      <w:r w:rsidR="00AF78C6">
        <w:rPr>
          <w:rFonts w:ascii="Arial" w:hAnsi="Arial" w:cs="Arial"/>
          <w:sz w:val="22"/>
          <w:szCs w:val="22"/>
          <w:u w:val="single"/>
        </w:rPr>
        <w:t xml:space="preserve">s </w:t>
      </w:r>
      <w:r w:rsidRPr="002954EA">
        <w:rPr>
          <w:rFonts w:ascii="Arial" w:hAnsi="Arial" w:cs="Arial"/>
          <w:sz w:val="22"/>
          <w:szCs w:val="22"/>
          <w:u w:val="single"/>
        </w:rPr>
        <w:t>rizik</w:t>
      </w:r>
      <w:r w:rsidR="007616B4" w:rsidRPr="002954EA">
        <w:rPr>
          <w:rFonts w:ascii="Arial" w:hAnsi="Arial" w:cs="Arial"/>
          <w:sz w:val="22"/>
          <w:szCs w:val="22"/>
          <w:u w:val="single"/>
        </w:rPr>
        <w:t>y</w:t>
      </w:r>
      <w:r w:rsidRPr="002954EA">
        <w:rPr>
          <w:rFonts w:ascii="Arial" w:hAnsi="Arial" w:cs="Arial"/>
          <w:sz w:val="22"/>
          <w:szCs w:val="22"/>
          <w:u w:val="single"/>
        </w:rPr>
        <w:t xml:space="preserve"> související</w:t>
      </w:r>
      <w:r w:rsidR="00C54811">
        <w:rPr>
          <w:rFonts w:ascii="Arial" w:hAnsi="Arial" w:cs="Arial"/>
          <w:sz w:val="22"/>
          <w:szCs w:val="22"/>
          <w:u w:val="single"/>
        </w:rPr>
        <w:t>mi</w:t>
      </w:r>
      <w:r w:rsidRPr="002954EA">
        <w:rPr>
          <w:rFonts w:ascii="Arial" w:hAnsi="Arial" w:cs="Arial"/>
          <w:sz w:val="22"/>
          <w:szCs w:val="22"/>
          <w:u w:val="single"/>
        </w:rPr>
        <w:t xml:space="preserve"> s lidskou činností.</w:t>
      </w:r>
    </w:p>
    <w:p w14:paraId="55B92BAA" w14:textId="20036C5B" w:rsidR="00383440" w:rsidRDefault="00383440" w:rsidP="00F04FB5">
      <w:pPr>
        <w:spacing w:before="120" w:after="120" w:line="271" w:lineRule="auto"/>
        <w:jc w:val="both"/>
        <w:rPr>
          <w:rFonts w:ascii="Arial" w:hAnsi="Arial" w:cs="Arial"/>
          <w:sz w:val="22"/>
          <w:szCs w:val="22"/>
        </w:rPr>
      </w:pPr>
      <w:r w:rsidRPr="00383440">
        <w:rPr>
          <w:rFonts w:ascii="Arial" w:hAnsi="Arial" w:cs="Arial"/>
          <w:b/>
          <w:sz w:val="22"/>
          <w:szCs w:val="22"/>
        </w:rPr>
        <w:t>Systémem je myšlen integrovaný záchranný systém</w:t>
      </w:r>
      <w:r w:rsidR="007616B4">
        <w:rPr>
          <w:rFonts w:ascii="Arial" w:hAnsi="Arial" w:cs="Arial"/>
          <w:sz w:val="22"/>
          <w:szCs w:val="22"/>
        </w:rPr>
        <w:t xml:space="preserve"> a</w:t>
      </w:r>
      <w:r>
        <w:rPr>
          <w:rFonts w:ascii="Arial" w:hAnsi="Arial" w:cs="Arial"/>
          <w:sz w:val="22"/>
          <w:szCs w:val="22"/>
        </w:rPr>
        <w:t xml:space="preserve"> </w:t>
      </w:r>
      <w:r w:rsidRPr="00F646B2">
        <w:rPr>
          <w:rFonts w:ascii="Arial" w:hAnsi="Arial" w:cs="Arial"/>
          <w:sz w:val="22"/>
          <w:szCs w:val="22"/>
        </w:rPr>
        <w:t>koordinovaný postup jeho složek při přípravě na mimořádné události a při provádění záchranných a likvidačních prací</w:t>
      </w:r>
      <w:r>
        <w:rPr>
          <w:rFonts w:ascii="Arial" w:hAnsi="Arial" w:cs="Arial"/>
          <w:sz w:val="22"/>
          <w:szCs w:val="22"/>
        </w:rPr>
        <w:t>.</w:t>
      </w:r>
    </w:p>
    <w:p w14:paraId="3BCCF18C" w14:textId="4B21CD74" w:rsidR="00383440" w:rsidRDefault="00383440" w:rsidP="00F04FB5">
      <w:pPr>
        <w:spacing w:after="240" w:line="271" w:lineRule="auto"/>
        <w:jc w:val="both"/>
        <w:rPr>
          <w:rFonts w:ascii="Arial" w:hAnsi="Arial" w:cs="Arial"/>
          <w:sz w:val="22"/>
          <w:szCs w:val="22"/>
        </w:rPr>
      </w:pPr>
      <w:r>
        <w:rPr>
          <w:rFonts w:ascii="Arial" w:hAnsi="Arial" w:cs="Arial"/>
          <w:sz w:val="22"/>
          <w:szCs w:val="22"/>
        </w:rPr>
        <w:t>Žadatel hodnotu indikátoru provede kvalifikovaným odhadem, podloženým např. zásahovou činností, a stanov</w:t>
      </w:r>
      <w:r w:rsidR="007616B4">
        <w:rPr>
          <w:rFonts w:ascii="Arial" w:hAnsi="Arial" w:cs="Arial"/>
          <w:sz w:val="22"/>
          <w:szCs w:val="22"/>
        </w:rPr>
        <w:t xml:space="preserve">í podíl odpovídající situacím </w:t>
      </w:r>
      <w:bookmarkStart w:id="10" w:name="_Hlk111800101"/>
      <w:r w:rsidR="00AF78C6" w:rsidRPr="1A3DA79F">
        <w:rPr>
          <w:rFonts w:ascii="Arial" w:hAnsi="Arial" w:cs="Arial"/>
          <w:sz w:val="22"/>
          <w:szCs w:val="22"/>
        </w:rPr>
        <w:t>zapříčiněný</w:t>
      </w:r>
      <w:r w:rsidR="00C54811">
        <w:rPr>
          <w:rFonts w:ascii="Arial" w:hAnsi="Arial" w:cs="Arial"/>
          <w:sz w:val="22"/>
          <w:szCs w:val="22"/>
        </w:rPr>
        <w:t xml:space="preserve">m </w:t>
      </w:r>
      <w:r w:rsidR="00AF78C6" w:rsidRPr="1A3DA79F">
        <w:rPr>
          <w:rFonts w:ascii="Arial" w:hAnsi="Arial" w:cs="Arial"/>
          <w:sz w:val="22"/>
          <w:szCs w:val="22"/>
        </w:rPr>
        <w:t xml:space="preserve">přírodními riziky </w:t>
      </w:r>
      <w:r w:rsidR="007616B4">
        <w:rPr>
          <w:rFonts w:ascii="Arial" w:hAnsi="Arial" w:cs="Arial"/>
          <w:sz w:val="22"/>
          <w:szCs w:val="22"/>
        </w:rPr>
        <w:t>nesouvisející</w:t>
      </w:r>
      <w:r w:rsidR="00C54811">
        <w:rPr>
          <w:rFonts w:ascii="Arial" w:hAnsi="Arial" w:cs="Arial"/>
          <w:sz w:val="22"/>
          <w:szCs w:val="22"/>
        </w:rPr>
        <w:t>mi</w:t>
      </w:r>
      <w:r w:rsidRPr="00383440">
        <w:rPr>
          <w:rFonts w:ascii="Arial" w:hAnsi="Arial" w:cs="Arial"/>
          <w:sz w:val="22"/>
          <w:szCs w:val="22"/>
        </w:rPr>
        <w:t xml:space="preserve"> s</w:t>
      </w:r>
      <w:r w:rsidR="00AF78C6">
        <w:rPr>
          <w:rFonts w:ascii="Arial" w:hAnsi="Arial" w:cs="Arial"/>
          <w:sz w:val="22"/>
          <w:szCs w:val="22"/>
        </w:rPr>
        <w:t>e změnou</w:t>
      </w:r>
      <w:r w:rsidRPr="00383440">
        <w:rPr>
          <w:rFonts w:ascii="Arial" w:hAnsi="Arial" w:cs="Arial"/>
          <w:sz w:val="22"/>
          <w:szCs w:val="22"/>
        </w:rPr>
        <w:t xml:space="preserve"> klimat</w:t>
      </w:r>
      <w:r w:rsidR="00AF78C6">
        <w:rPr>
          <w:rFonts w:ascii="Arial" w:hAnsi="Arial" w:cs="Arial"/>
          <w:sz w:val="22"/>
          <w:szCs w:val="22"/>
        </w:rPr>
        <w:t>u</w:t>
      </w:r>
      <w:r w:rsidRPr="00383440">
        <w:rPr>
          <w:rFonts w:ascii="Arial" w:hAnsi="Arial" w:cs="Arial"/>
          <w:sz w:val="22"/>
          <w:szCs w:val="22"/>
        </w:rPr>
        <w:t xml:space="preserve"> a </w:t>
      </w:r>
      <w:r w:rsidRPr="1A3DA79F">
        <w:rPr>
          <w:rFonts w:ascii="Arial" w:hAnsi="Arial" w:cs="Arial"/>
          <w:sz w:val="22"/>
          <w:szCs w:val="22"/>
        </w:rPr>
        <w:t xml:space="preserve">s </w:t>
      </w:r>
      <w:r w:rsidRPr="00383440">
        <w:rPr>
          <w:rFonts w:ascii="Arial" w:hAnsi="Arial" w:cs="Arial"/>
          <w:sz w:val="22"/>
          <w:szCs w:val="22"/>
        </w:rPr>
        <w:t>rizik</w:t>
      </w:r>
      <w:r w:rsidR="007616B4">
        <w:rPr>
          <w:rFonts w:ascii="Arial" w:hAnsi="Arial" w:cs="Arial"/>
          <w:sz w:val="22"/>
          <w:szCs w:val="22"/>
        </w:rPr>
        <w:t>y</w:t>
      </w:r>
      <w:r w:rsidRPr="00383440">
        <w:rPr>
          <w:rFonts w:ascii="Arial" w:hAnsi="Arial" w:cs="Arial"/>
          <w:sz w:val="22"/>
          <w:szCs w:val="22"/>
        </w:rPr>
        <w:t xml:space="preserve"> související</w:t>
      </w:r>
      <w:r w:rsidR="00C54811">
        <w:rPr>
          <w:rFonts w:ascii="Arial" w:hAnsi="Arial" w:cs="Arial"/>
          <w:sz w:val="22"/>
          <w:szCs w:val="22"/>
        </w:rPr>
        <w:t>mi</w:t>
      </w:r>
      <w:r w:rsidRPr="00383440">
        <w:rPr>
          <w:rFonts w:ascii="Arial" w:hAnsi="Arial" w:cs="Arial"/>
          <w:sz w:val="22"/>
          <w:szCs w:val="22"/>
        </w:rPr>
        <w:t xml:space="preserve"> s lidskou činností</w:t>
      </w:r>
      <w:r>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383440" w:rsidRPr="00D14887" w14:paraId="10A41DC1" w14:textId="77777777" w:rsidTr="009106CF">
        <w:trPr>
          <w:trHeight w:val="1249"/>
        </w:trPr>
        <w:tc>
          <w:tcPr>
            <w:tcW w:w="9062" w:type="dxa"/>
          </w:tcPr>
          <w:bookmarkEnd w:id="10"/>
          <w:p w14:paraId="405B6B11" w14:textId="77777777" w:rsidR="00383440" w:rsidRPr="00D14887" w:rsidRDefault="00383440" w:rsidP="00F04FB5">
            <w:pPr>
              <w:spacing w:before="120" w:after="120" w:line="271" w:lineRule="auto"/>
              <w:jc w:val="both"/>
              <w:rPr>
                <w:rFonts w:ascii="Arial" w:hAnsi="Arial" w:cs="Arial"/>
                <w:b/>
                <w:sz w:val="22"/>
                <w:szCs w:val="22"/>
              </w:rPr>
            </w:pPr>
            <w:r w:rsidRPr="00D14887">
              <w:rPr>
                <w:rFonts w:ascii="Arial" w:hAnsi="Arial" w:cs="Arial"/>
                <w:b/>
                <w:sz w:val="22"/>
                <w:szCs w:val="22"/>
              </w:rPr>
              <w:t>UPOZORNĚNÍ</w:t>
            </w:r>
          </w:p>
          <w:p w14:paraId="0E273189" w14:textId="77777777" w:rsidR="00383440" w:rsidRPr="00383440" w:rsidRDefault="00383440" w:rsidP="00F04FB5">
            <w:pPr>
              <w:spacing w:before="120" w:after="120" w:line="271" w:lineRule="auto"/>
              <w:jc w:val="both"/>
              <w:rPr>
                <w:rFonts w:ascii="Arial" w:hAnsi="Arial" w:cs="Arial"/>
                <w:sz w:val="22"/>
                <w:szCs w:val="22"/>
              </w:rPr>
            </w:pPr>
            <w:r w:rsidRPr="00383440">
              <w:rPr>
                <w:rFonts w:ascii="Arial" w:hAnsi="Arial" w:cs="Arial"/>
                <w:sz w:val="22"/>
                <w:szCs w:val="22"/>
              </w:rPr>
              <w:t xml:space="preserve">Celkový objem investic v projektu vynaložených na výzvou podporované aktivity (A až D) musí odpovídat součtu vykazovaných investic v indikátorech </w:t>
            </w:r>
            <w:r w:rsidRPr="002954EA">
              <w:rPr>
                <w:rFonts w:ascii="Arial" w:hAnsi="Arial" w:cs="Arial"/>
                <w:sz w:val="22"/>
                <w:szCs w:val="22"/>
                <w:u w:val="single"/>
              </w:rPr>
              <w:t>439 001 a 439 101</w:t>
            </w:r>
            <w:r w:rsidRPr="00114BE5">
              <w:rPr>
                <w:rFonts w:ascii="Arial" w:hAnsi="Arial" w:cs="Arial"/>
                <w:sz w:val="22"/>
                <w:szCs w:val="22"/>
              </w:rPr>
              <w:t>.</w:t>
            </w:r>
          </w:p>
        </w:tc>
      </w:tr>
    </w:tbl>
    <w:p w14:paraId="233A50C1" w14:textId="5182E161" w:rsidR="007B0334" w:rsidRPr="00FE29BF" w:rsidRDefault="007B0334" w:rsidP="00F04FB5">
      <w:pPr>
        <w:spacing w:before="120" w:after="120" w:line="271" w:lineRule="auto"/>
        <w:jc w:val="both"/>
        <w:rPr>
          <w:rFonts w:ascii="Arial" w:hAnsi="Arial" w:cs="Arial"/>
          <w:sz w:val="22"/>
          <w:szCs w:val="22"/>
        </w:rPr>
      </w:pPr>
      <w:r w:rsidRPr="00E73C49">
        <w:rPr>
          <w:rFonts w:ascii="Arial" w:hAnsi="Arial" w:cs="Arial"/>
          <w:sz w:val="22"/>
          <w:szCs w:val="22"/>
        </w:rPr>
        <w:t>Pro přepočet cílové hodnoty se použije měnový kurz ve výši 2</w:t>
      </w:r>
      <w:r>
        <w:rPr>
          <w:rFonts w:ascii="Arial" w:hAnsi="Arial" w:cs="Arial"/>
          <w:sz w:val="22"/>
          <w:szCs w:val="22"/>
        </w:rPr>
        <w:t>4,5</w:t>
      </w:r>
      <w:r w:rsidRPr="00E73C49">
        <w:rPr>
          <w:rFonts w:ascii="Arial" w:hAnsi="Arial" w:cs="Arial"/>
          <w:sz w:val="22"/>
          <w:szCs w:val="22"/>
        </w:rPr>
        <w:t xml:space="preserve"> Kč/Euro. Pro přepočet dosažené hodnoty v </w:t>
      </w:r>
      <w:r w:rsidR="00E3475C" w:rsidRPr="00332D8A">
        <w:rPr>
          <w:rFonts w:ascii="Arial" w:hAnsi="Arial" w:cs="Arial"/>
          <w:sz w:val="22"/>
          <w:szCs w:val="22"/>
        </w:rPr>
        <w:t>Závěrečné</w:t>
      </w:r>
      <w:r w:rsidRPr="00E73C49">
        <w:rPr>
          <w:rFonts w:ascii="Arial" w:hAnsi="Arial" w:cs="Arial"/>
          <w:sz w:val="22"/>
          <w:szCs w:val="22"/>
        </w:rPr>
        <w:t xml:space="preserve"> zprávě o realizaci projektu se použije měnový kurz stanovený </w:t>
      </w:r>
      <w:r w:rsidRPr="00E73C49">
        <w:rPr>
          <w:rFonts w:ascii="Arial" w:hAnsi="Arial" w:cs="Arial"/>
          <w:sz w:val="22"/>
          <w:szCs w:val="22"/>
        </w:rPr>
        <w:lastRenderedPageBreak/>
        <w:t>EK</w:t>
      </w:r>
      <w:r>
        <w:rPr>
          <w:rFonts w:ascii="Arial" w:hAnsi="Arial" w:cs="Arial"/>
          <w:sz w:val="22"/>
          <w:szCs w:val="22"/>
        </w:rPr>
        <w:t xml:space="preserve"> (stránka EK „</w:t>
      </w:r>
      <w:proofErr w:type="spellStart"/>
      <w:r w:rsidRPr="00E73C49">
        <w:rPr>
          <w:rFonts w:ascii="Arial" w:hAnsi="Arial" w:cs="Arial"/>
          <w:sz w:val="22"/>
          <w:szCs w:val="22"/>
        </w:rPr>
        <w:t>inforeuro</w:t>
      </w:r>
      <w:proofErr w:type="spellEnd"/>
      <w:r>
        <w:rPr>
          <w:rFonts w:ascii="Arial" w:hAnsi="Arial" w:cs="Arial"/>
          <w:sz w:val="22"/>
          <w:szCs w:val="22"/>
        </w:rPr>
        <w:t>“)</w:t>
      </w:r>
      <w:r w:rsidRPr="00E73C49">
        <w:rPr>
          <w:rFonts w:ascii="Arial" w:hAnsi="Arial" w:cs="Arial"/>
          <w:sz w:val="22"/>
          <w:szCs w:val="22"/>
        </w:rPr>
        <w:t xml:space="preserve"> pro měsíc, ve kterém byla zpráva podána (pozn. jedná se o první podání zprávy). K datu vydání </w:t>
      </w:r>
      <w:r>
        <w:rPr>
          <w:rFonts w:ascii="Arial" w:hAnsi="Arial" w:cs="Arial"/>
          <w:sz w:val="22"/>
          <w:szCs w:val="22"/>
        </w:rPr>
        <w:t xml:space="preserve">této dokumentace </w:t>
      </w:r>
      <w:r w:rsidRPr="00E73C49">
        <w:rPr>
          <w:rFonts w:ascii="Arial" w:hAnsi="Arial" w:cs="Arial"/>
          <w:sz w:val="22"/>
          <w:szCs w:val="22"/>
        </w:rPr>
        <w:t xml:space="preserve">je kurz dostupný na následujícím odkazu </w:t>
      </w:r>
      <w:hyperlink r:id="rId17" w:history="1">
        <w:r w:rsidRPr="00254888">
          <w:rPr>
            <w:rStyle w:val="Hypertextovodkaz"/>
            <w:rFonts w:ascii="Arial" w:hAnsi="Arial" w:cs="Arial"/>
            <w:sz w:val="22"/>
            <w:szCs w:val="22"/>
          </w:rPr>
          <w:t>https://ec.europa.eu/info/funding-tenders/procedures-guidelines-tenders/information-contractors-and-beneficiaries/exchange-rate-inforeuro_en</w:t>
        </w:r>
      </w:hyperlink>
      <w:r w:rsidRPr="00E73C49">
        <w:rPr>
          <w:rFonts w:ascii="Arial" w:hAnsi="Arial" w:cs="Arial"/>
          <w:sz w:val="22"/>
          <w:szCs w:val="22"/>
        </w:rPr>
        <w:t>.</w:t>
      </w:r>
      <w:r>
        <w:rPr>
          <w:rFonts w:ascii="Arial" w:hAnsi="Arial" w:cs="Arial"/>
          <w:sz w:val="22"/>
          <w:szCs w:val="22"/>
        </w:rPr>
        <w:t xml:space="preserve"> </w:t>
      </w:r>
      <w:r w:rsidRPr="00FE29BF">
        <w:rPr>
          <w:rFonts w:ascii="Arial" w:hAnsi="Arial" w:cs="Arial"/>
          <w:sz w:val="22"/>
          <w:szCs w:val="22"/>
        </w:rPr>
        <w:t xml:space="preserve">Hodnoty jsou vykazovány jako prostý součet objemu investic. Hodnota je vykazována </w:t>
      </w:r>
      <w:r w:rsidRPr="00FE29BF">
        <w:rPr>
          <w:rFonts w:ascii="Arial" w:hAnsi="Arial" w:cs="Arial"/>
          <w:sz w:val="22"/>
          <w:szCs w:val="22"/>
          <w:u w:val="single"/>
        </w:rPr>
        <w:t>s přesností na 2 desetinná místa</w:t>
      </w:r>
      <w:r w:rsidRPr="00FE29BF">
        <w:rPr>
          <w:rFonts w:ascii="Arial" w:hAnsi="Arial" w:cs="Arial"/>
          <w:sz w:val="22"/>
          <w:szCs w:val="22"/>
        </w:rPr>
        <w:t>.</w:t>
      </w:r>
    </w:p>
    <w:p w14:paraId="2D2011D9"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postup vykazování</w:t>
      </w:r>
    </w:p>
    <w:p w14:paraId="42596B61" w14:textId="422389E1"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Cílová hodnota:</w:t>
      </w:r>
      <w:r w:rsidRPr="00EF3288">
        <w:rPr>
          <w:rFonts w:ascii="Arial" w:hAnsi="Arial" w:cs="Arial"/>
          <w:sz w:val="22"/>
          <w:szCs w:val="22"/>
        </w:rPr>
        <w:t xml:space="preserve"> </w:t>
      </w:r>
      <w:r w:rsidRPr="00FE29BF">
        <w:rPr>
          <w:rFonts w:ascii="Arial" w:hAnsi="Arial" w:cs="Arial"/>
          <w:sz w:val="22"/>
          <w:szCs w:val="22"/>
        </w:rPr>
        <w:t>objem investic</w:t>
      </w:r>
      <w:r w:rsidR="007B0334">
        <w:rPr>
          <w:rFonts w:ascii="Arial" w:hAnsi="Arial" w:cs="Arial"/>
          <w:sz w:val="22"/>
          <w:szCs w:val="22"/>
        </w:rPr>
        <w:t xml:space="preserve"> v měně EUR</w:t>
      </w:r>
      <w:r w:rsidRPr="00FE29BF">
        <w:rPr>
          <w:rFonts w:ascii="Arial" w:hAnsi="Arial" w:cs="Arial"/>
          <w:sz w:val="22"/>
          <w:szCs w:val="22"/>
        </w:rPr>
        <w:t xml:space="preserve">, které se žadatel zavazuje </w:t>
      </w:r>
      <w:r w:rsidRPr="00FE29BF">
        <w:rPr>
          <w:rFonts w:ascii="Arial" w:hAnsi="Arial" w:cs="Arial"/>
          <w:color w:val="000000" w:themeColor="text1"/>
          <w:sz w:val="22"/>
          <w:szCs w:val="22"/>
        </w:rPr>
        <w:t xml:space="preserve">vynaložit. </w:t>
      </w:r>
      <w:r w:rsidRPr="00FE29BF">
        <w:rPr>
          <w:rFonts w:ascii="Arial" w:hAnsi="Arial" w:cs="Arial"/>
          <w:b/>
          <w:bCs/>
          <w:sz w:val="22"/>
          <w:szCs w:val="22"/>
        </w:rPr>
        <w:t>Žadatel ve Studii proveditelnosti uvede způsob výpočtu takovým způsobem, aby jeho výsledek odpovídal cílové hodnotě a bylo možné ho ověřit.</w:t>
      </w:r>
      <w:r w:rsidRPr="00EF3288">
        <w:rPr>
          <w:rFonts w:ascii="Arial" w:hAnsi="Arial" w:cs="Arial"/>
          <w:b/>
          <w:bCs/>
          <w:sz w:val="22"/>
          <w:szCs w:val="22"/>
        </w:rPr>
        <w:t xml:space="preserve"> </w:t>
      </w:r>
      <w:r w:rsidRPr="00EF3288">
        <w:rPr>
          <w:rFonts w:ascii="Arial" w:hAnsi="Arial" w:cs="Arial"/>
          <w:sz w:val="22"/>
          <w:szCs w:val="22"/>
        </w:rPr>
        <w:t xml:space="preserve">Tuto hodnotu se příjemce zavazuje </w:t>
      </w:r>
      <w:r w:rsidRPr="00FE29BF">
        <w:rPr>
          <w:rFonts w:ascii="Arial" w:hAnsi="Arial" w:cs="Arial"/>
          <w:sz w:val="22"/>
          <w:szCs w:val="22"/>
        </w:rPr>
        <w:t xml:space="preserve">naplnit k datu </w:t>
      </w:r>
      <w:r w:rsidRPr="00FE29BF">
        <w:rPr>
          <w:rFonts w:ascii="Arial" w:hAnsi="Arial" w:cs="Arial"/>
          <w:color w:val="000000" w:themeColor="text1"/>
          <w:sz w:val="22"/>
          <w:szCs w:val="22"/>
        </w:rPr>
        <w:t xml:space="preserve">ukončení realizace projektu </w:t>
      </w:r>
      <w:r w:rsidRPr="00FE29BF">
        <w:rPr>
          <w:rFonts w:ascii="Arial" w:hAnsi="Arial" w:cs="Arial"/>
          <w:sz w:val="22"/>
          <w:szCs w:val="22"/>
        </w:rPr>
        <w:t>a od tohoto okamžiku udržet až do konce udržitelnosti projektu.</w:t>
      </w:r>
    </w:p>
    <w:p w14:paraId="7B792EE4" w14:textId="77777777" w:rsidR="00383440" w:rsidRPr="00EF3288" w:rsidRDefault="00383440" w:rsidP="00F04FB5">
      <w:pPr>
        <w:spacing w:before="120" w:after="120" w:line="271" w:lineRule="auto"/>
        <w:jc w:val="both"/>
        <w:rPr>
          <w:rFonts w:ascii="Arial" w:hAnsi="Arial" w:cs="Arial"/>
          <w:color w:val="FF0000"/>
          <w:sz w:val="22"/>
          <w:szCs w:val="22"/>
          <w:highlight w:val="yellow"/>
        </w:rPr>
      </w:pPr>
      <w:r w:rsidRPr="00EF3288">
        <w:rPr>
          <w:rFonts w:ascii="Arial" w:hAnsi="Arial" w:cs="Arial"/>
          <w:b/>
          <w:bCs/>
          <w:sz w:val="22"/>
          <w:szCs w:val="22"/>
        </w:rPr>
        <w:t>Datum cílové hodnoty</w:t>
      </w:r>
      <w:r w:rsidRPr="00FE29BF">
        <w:rPr>
          <w:rFonts w:ascii="Arial" w:hAnsi="Arial" w:cs="Arial"/>
          <w:b/>
          <w:bCs/>
          <w:sz w:val="22"/>
          <w:szCs w:val="22"/>
        </w:rPr>
        <w:t>:</w:t>
      </w:r>
      <w:r w:rsidRPr="00FE29BF">
        <w:rPr>
          <w:rFonts w:ascii="Arial" w:hAnsi="Arial" w:cs="Arial"/>
          <w:sz w:val="22"/>
          <w:szCs w:val="22"/>
        </w:rPr>
        <w:t xml:space="preserve"> Žadatel v žádosti o podporu stanovuje jako datum ukončení realizace projektu. Datum</w:t>
      </w:r>
      <w:r w:rsidRPr="00EF3288">
        <w:rPr>
          <w:rFonts w:ascii="Arial" w:hAnsi="Arial" w:cs="Arial"/>
          <w:sz w:val="22"/>
          <w:szCs w:val="22"/>
        </w:rPr>
        <w:t xml:space="preserve"> se považuje za Rozhodné datum pro naplnění indikátoru a jsou k němu vztahovány dalš</w:t>
      </w:r>
      <w:r>
        <w:rPr>
          <w:rFonts w:ascii="Arial" w:hAnsi="Arial" w:cs="Arial"/>
          <w:sz w:val="22"/>
          <w:szCs w:val="22"/>
        </w:rPr>
        <w:t>í postupy v době udržitelnosti.</w:t>
      </w:r>
    </w:p>
    <w:p w14:paraId="7308EC0B" w14:textId="21938338"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EF3288">
        <w:rPr>
          <w:rFonts w:ascii="Arial" w:hAnsi="Arial" w:cs="Arial"/>
          <w:sz w:val="22"/>
          <w:szCs w:val="22"/>
        </w:rPr>
        <w:t>výše uvedeným. Po ukončení realizace projektu již příjemce orientační datum cílové hodnoty neupravuje.</w:t>
      </w:r>
    </w:p>
    <w:p w14:paraId="38544EB8" w14:textId="0CCEC920"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b/>
          <w:bCs/>
          <w:sz w:val="22"/>
          <w:szCs w:val="22"/>
        </w:rPr>
        <w:t>Dosažená hodnota:</w:t>
      </w:r>
      <w:r w:rsidRPr="00EF3288">
        <w:rPr>
          <w:rFonts w:ascii="Arial" w:hAnsi="Arial" w:cs="Arial"/>
          <w:sz w:val="22"/>
          <w:szCs w:val="22"/>
        </w:rPr>
        <w:t xml:space="preserve"> </w:t>
      </w:r>
      <w:r w:rsidRPr="00FE29BF">
        <w:rPr>
          <w:rFonts w:ascii="Arial" w:hAnsi="Arial" w:cs="Arial"/>
          <w:sz w:val="22"/>
          <w:szCs w:val="22"/>
        </w:rPr>
        <w:t xml:space="preserve">Skutečný objem </w:t>
      </w:r>
      <w:r>
        <w:rPr>
          <w:rFonts w:ascii="Arial" w:hAnsi="Arial" w:cs="Arial"/>
          <w:sz w:val="22"/>
          <w:szCs w:val="22"/>
        </w:rPr>
        <w:t xml:space="preserve">vynaložených </w:t>
      </w:r>
      <w:r w:rsidRPr="00FE29BF">
        <w:rPr>
          <w:rFonts w:ascii="Arial" w:hAnsi="Arial" w:cs="Arial"/>
          <w:sz w:val="22"/>
          <w:szCs w:val="22"/>
        </w:rPr>
        <w:t>investic</w:t>
      </w:r>
      <w:r>
        <w:rPr>
          <w:rFonts w:ascii="Arial" w:hAnsi="Arial" w:cs="Arial"/>
          <w:sz w:val="22"/>
          <w:szCs w:val="22"/>
        </w:rPr>
        <w:t xml:space="preserve"> </w:t>
      </w:r>
      <w:r w:rsidR="007B0334">
        <w:rPr>
          <w:rFonts w:ascii="Arial" w:hAnsi="Arial" w:cs="Arial"/>
          <w:sz w:val="22"/>
          <w:szCs w:val="22"/>
        </w:rPr>
        <w:t xml:space="preserve">v měně EUR </w:t>
      </w:r>
      <w:r w:rsidRPr="00FE29BF">
        <w:rPr>
          <w:rFonts w:ascii="Arial" w:hAnsi="Arial" w:cs="Arial"/>
          <w:sz w:val="22"/>
          <w:szCs w:val="22"/>
        </w:rPr>
        <w:t xml:space="preserve">do nových nebo modernizovaných systémů </w:t>
      </w:r>
      <w:r w:rsidRPr="00332D8A">
        <w:rPr>
          <w:rFonts w:ascii="Arial" w:hAnsi="Arial" w:cs="Arial"/>
          <w:sz w:val="22"/>
          <w:szCs w:val="22"/>
        </w:rPr>
        <w:t xml:space="preserve">monitorování, připravenosti, varování a reakce. Hodnotu je nutné poprvé vykázat nejpozději k Rozhodnému datu, tedy v Závěrečné zprávě o realizaci </w:t>
      </w:r>
      <w:r w:rsidR="00E3475C">
        <w:rPr>
          <w:rFonts w:ascii="Arial" w:hAnsi="Arial" w:cs="Arial"/>
          <w:sz w:val="22"/>
          <w:szCs w:val="22"/>
        </w:rPr>
        <w:t xml:space="preserve">projektu </w:t>
      </w:r>
      <w:r w:rsidRPr="00332D8A">
        <w:rPr>
          <w:rFonts w:ascii="Arial" w:hAnsi="Arial" w:cs="Arial"/>
          <w:sz w:val="22"/>
          <w:szCs w:val="22"/>
        </w:rPr>
        <w:t xml:space="preserve">k datu </w:t>
      </w:r>
      <w:r w:rsidR="00856773">
        <w:rPr>
          <w:rFonts w:ascii="Arial" w:hAnsi="Arial" w:cs="Arial"/>
          <w:sz w:val="22"/>
          <w:szCs w:val="22"/>
        </w:rPr>
        <w:t>ukončení realizace projektu</w:t>
      </w:r>
      <w:r w:rsidRPr="00332D8A">
        <w:rPr>
          <w:rFonts w:ascii="Arial" w:hAnsi="Arial" w:cs="Arial"/>
          <w:sz w:val="22"/>
          <w:szCs w:val="22"/>
        </w:rPr>
        <w:t>.</w:t>
      </w:r>
    </w:p>
    <w:p w14:paraId="155CB1E7" w14:textId="77777777"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Dosažená hodnota </w:t>
      </w:r>
      <w:r w:rsidRPr="00332D8A">
        <w:rPr>
          <w:rFonts w:ascii="Arial" w:hAnsi="Arial" w:cs="Arial"/>
          <w:sz w:val="22"/>
          <w:szCs w:val="22"/>
        </w:rPr>
        <w:t>vykazovaná po Rozhodném datu se již váže k prokázání udržování výstupu projektu a je vykazována ve Zprávách o udržitelnosti projektu</w:t>
      </w:r>
      <w:r w:rsidRPr="00332D8A">
        <w:rPr>
          <w:rFonts w:ascii="Arial" w:hAnsi="Arial" w:cs="Arial"/>
          <w:color w:val="FF0000"/>
          <w:sz w:val="22"/>
          <w:szCs w:val="22"/>
        </w:rPr>
        <w:t xml:space="preserve"> </w:t>
      </w:r>
      <w:r w:rsidRPr="00332D8A">
        <w:rPr>
          <w:rFonts w:ascii="Arial" w:hAnsi="Arial" w:cs="Arial"/>
          <w:sz w:val="22"/>
          <w:szCs w:val="22"/>
        </w:rPr>
        <w:t>pouze v případě změny výše dosažené hodnoty, a to včetně popisu, kdy a proč ke změně došlo</w:t>
      </w:r>
      <w:r w:rsidRPr="00EF3288">
        <w:rPr>
          <w:rFonts w:ascii="Arial" w:hAnsi="Arial" w:cs="Arial"/>
          <w:sz w:val="22"/>
          <w:szCs w:val="22"/>
        </w:rPr>
        <w:t>.</w:t>
      </w:r>
    </w:p>
    <w:p w14:paraId="2021A238" w14:textId="77777777" w:rsidR="00383440" w:rsidRPr="00EF3288" w:rsidRDefault="00383440" w:rsidP="00F04FB5">
      <w:pPr>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83440" w:rsidRPr="00EF3288" w14:paraId="6D221422" w14:textId="77777777" w:rsidTr="00F02825">
        <w:trPr>
          <w:trHeight w:val="1414"/>
        </w:trPr>
        <w:tc>
          <w:tcPr>
            <w:tcW w:w="4575" w:type="dxa"/>
          </w:tcPr>
          <w:p w14:paraId="4558F3C5" w14:textId="77777777" w:rsidR="00383440" w:rsidRPr="00332D8A" w:rsidRDefault="00383440" w:rsidP="00F04FB5">
            <w:pPr>
              <w:spacing w:before="120" w:after="120" w:line="271" w:lineRule="auto"/>
              <w:ind w:left="52"/>
              <w:jc w:val="both"/>
              <w:rPr>
                <w:rFonts w:ascii="Arial" w:hAnsi="Arial" w:cs="Arial"/>
                <w:b/>
                <w:bCs/>
                <w:sz w:val="22"/>
                <w:szCs w:val="22"/>
              </w:rPr>
            </w:pPr>
            <w:r w:rsidRPr="00332D8A">
              <w:rPr>
                <w:rFonts w:ascii="Arial" w:hAnsi="Arial" w:cs="Arial"/>
                <w:b/>
                <w:bCs/>
                <w:sz w:val="22"/>
                <w:szCs w:val="22"/>
              </w:rPr>
              <w:t>V Závěrečné zprávě o realizaci projektu:</w:t>
            </w:r>
          </w:p>
          <w:p w14:paraId="008C939A" w14:textId="77777777" w:rsidR="00383440" w:rsidRPr="00332D8A" w:rsidRDefault="00383440" w:rsidP="00F04FB5">
            <w:pPr>
              <w:numPr>
                <w:ilvl w:val="0"/>
                <w:numId w:val="36"/>
              </w:numPr>
              <w:spacing w:before="120" w:after="120" w:line="271" w:lineRule="auto"/>
              <w:ind w:left="408" w:hanging="357"/>
              <w:jc w:val="both"/>
              <w:rPr>
                <w:rFonts w:ascii="Arial" w:hAnsi="Arial" w:cs="Arial"/>
                <w:sz w:val="22"/>
                <w:szCs w:val="22"/>
              </w:rPr>
            </w:pPr>
            <w:proofErr w:type="spellStart"/>
            <w:r>
              <w:rPr>
                <w:rFonts w:ascii="Arial" w:hAnsi="Arial" w:cs="Arial"/>
                <w:sz w:val="22"/>
                <w:szCs w:val="22"/>
              </w:rPr>
              <w:t>ZoR</w:t>
            </w:r>
            <w:proofErr w:type="spellEnd"/>
            <w:r>
              <w:rPr>
                <w:rFonts w:ascii="Arial" w:hAnsi="Arial" w:cs="Arial"/>
                <w:sz w:val="22"/>
                <w:szCs w:val="22"/>
              </w:rPr>
              <w:t xml:space="preserve"> </w:t>
            </w:r>
            <w:r w:rsidRPr="00EF3288">
              <w:rPr>
                <w:rFonts w:ascii="Arial" w:hAnsi="Arial" w:cs="Arial"/>
                <w:sz w:val="22"/>
                <w:szCs w:val="22"/>
              </w:rPr>
              <w:t>nemá žádné pevně stanovené materiály</w:t>
            </w:r>
            <w:r>
              <w:rPr>
                <w:rFonts w:ascii="Arial" w:hAnsi="Arial" w:cs="Arial"/>
                <w:sz w:val="22"/>
                <w:szCs w:val="22"/>
              </w:rPr>
              <w:t xml:space="preserve">. </w:t>
            </w:r>
          </w:p>
        </w:tc>
        <w:tc>
          <w:tcPr>
            <w:tcW w:w="4691" w:type="dxa"/>
          </w:tcPr>
          <w:p w14:paraId="2C0735EA" w14:textId="77777777" w:rsidR="00383440" w:rsidRPr="00332D8A" w:rsidRDefault="00383440" w:rsidP="00F04FB5">
            <w:pPr>
              <w:spacing w:before="120" w:after="120" w:line="271" w:lineRule="auto"/>
              <w:jc w:val="both"/>
              <w:rPr>
                <w:rFonts w:ascii="Arial" w:hAnsi="Arial" w:cs="Arial"/>
                <w:b/>
                <w:bCs/>
                <w:sz w:val="22"/>
                <w:szCs w:val="22"/>
              </w:rPr>
            </w:pPr>
            <w:r w:rsidRPr="00332D8A">
              <w:rPr>
                <w:rFonts w:ascii="Arial" w:hAnsi="Arial" w:cs="Arial"/>
                <w:b/>
                <w:bCs/>
                <w:sz w:val="22"/>
                <w:szCs w:val="22"/>
              </w:rPr>
              <w:t>V 1. Zprávě o udržitelnosti projektu:</w:t>
            </w:r>
            <w:r w:rsidRPr="00332D8A">
              <w:rPr>
                <w:rFonts w:ascii="Arial" w:hAnsi="Arial" w:cs="Arial"/>
                <w:b/>
                <w:bCs/>
                <w:sz w:val="28"/>
                <w:szCs w:val="28"/>
              </w:rPr>
              <w:t xml:space="preserve"> </w:t>
            </w:r>
          </w:p>
          <w:p w14:paraId="06D3243E" w14:textId="6356400D" w:rsidR="00383440" w:rsidRPr="00332D8A" w:rsidRDefault="00383440" w:rsidP="00F02825">
            <w:pPr>
              <w:numPr>
                <w:ilvl w:val="0"/>
                <w:numId w:val="36"/>
              </w:numPr>
              <w:spacing w:before="120" w:after="120" w:line="271" w:lineRule="auto"/>
              <w:ind w:left="408" w:hanging="357"/>
              <w:jc w:val="both"/>
              <w:rPr>
                <w:rFonts w:ascii="Arial" w:hAnsi="Arial" w:cs="Arial"/>
                <w:b/>
                <w:bCs/>
                <w:sz w:val="22"/>
                <w:szCs w:val="22"/>
              </w:rPr>
            </w:pPr>
            <w:r w:rsidRPr="00332D8A">
              <w:rPr>
                <w:rFonts w:ascii="Arial" w:hAnsi="Arial" w:cs="Arial"/>
                <w:sz w:val="22"/>
                <w:szCs w:val="22"/>
              </w:rPr>
              <w:t>Indikátor je dokládá</w:t>
            </w:r>
            <w:r w:rsidR="0091160E">
              <w:rPr>
                <w:rFonts w:ascii="Arial" w:hAnsi="Arial" w:cs="Arial"/>
                <w:sz w:val="22"/>
                <w:szCs w:val="22"/>
              </w:rPr>
              <w:t>n</w:t>
            </w:r>
            <w:r w:rsidRPr="00332D8A">
              <w:rPr>
                <w:rFonts w:ascii="Arial" w:hAnsi="Arial" w:cs="Arial"/>
                <w:sz w:val="22"/>
                <w:szCs w:val="22"/>
              </w:rPr>
              <w:t xml:space="preserve"> vždy v Závěrečné zprávě o realizaci</w:t>
            </w:r>
            <w:r w:rsidR="00E3475C">
              <w:rPr>
                <w:rFonts w:ascii="Arial" w:hAnsi="Arial" w:cs="Arial"/>
                <w:sz w:val="22"/>
                <w:szCs w:val="22"/>
              </w:rPr>
              <w:t xml:space="preserve"> projektu</w:t>
            </w:r>
            <w:r w:rsidRPr="00332D8A">
              <w:rPr>
                <w:rFonts w:ascii="Arial" w:hAnsi="Arial" w:cs="Arial"/>
                <w:sz w:val="22"/>
                <w:szCs w:val="22"/>
              </w:rPr>
              <w:t xml:space="preserve">, 1. </w:t>
            </w:r>
            <w:proofErr w:type="spellStart"/>
            <w:r w:rsidRPr="00332D8A">
              <w:rPr>
                <w:rFonts w:ascii="Arial" w:hAnsi="Arial" w:cs="Arial"/>
                <w:sz w:val="22"/>
                <w:szCs w:val="22"/>
              </w:rPr>
              <w:t>ZoU</w:t>
            </w:r>
            <w:proofErr w:type="spellEnd"/>
            <w:r w:rsidRPr="00332D8A">
              <w:rPr>
                <w:rFonts w:ascii="Arial" w:hAnsi="Arial" w:cs="Arial"/>
                <w:sz w:val="22"/>
                <w:szCs w:val="22"/>
              </w:rPr>
              <w:t xml:space="preserve"> nemá žádné pevně stanovené materiály</w:t>
            </w:r>
            <w:r>
              <w:rPr>
                <w:rFonts w:ascii="Arial" w:hAnsi="Arial" w:cs="Arial"/>
                <w:sz w:val="22"/>
                <w:szCs w:val="22"/>
              </w:rPr>
              <w:t>.</w:t>
            </w:r>
          </w:p>
        </w:tc>
      </w:tr>
    </w:tbl>
    <w:p w14:paraId="4F6B47FC" w14:textId="1FA9ABBE" w:rsidR="00383440" w:rsidRPr="00EF3288" w:rsidRDefault="00383440" w:rsidP="00F04FB5">
      <w:pPr>
        <w:spacing w:before="120" w:after="120" w:line="271" w:lineRule="auto"/>
        <w:jc w:val="both"/>
        <w:rPr>
          <w:rFonts w:ascii="Arial" w:hAnsi="Arial" w:cs="Arial"/>
          <w:sz w:val="22"/>
          <w:szCs w:val="22"/>
        </w:rPr>
      </w:pPr>
      <w:r w:rsidRPr="00EF3288">
        <w:rPr>
          <w:rFonts w:ascii="Arial" w:hAnsi="Arial" w:cs="Arial"/>
          <w:sz w:val="22"/>
          <w:szCs w:val="22"/>
        </w:rPr>
        <w:t xml:space="preserve">Je nutné </w:t>
      </w:r>
      <w:r w:rsidRPr="00332D8A">
        <w:rPr>
          <w:rFonts w:ascii="Arial" w:hAnsi="Arial" w:cs="Arial"/>
          <w:sz w:val="22"/>
          <w:szCs w:val="22"/>
        </w:rPr>
        <w:t>doložit relevantní uvedené</w:t>
      </w:r>
      <w:r w:rsidRPr="00EF3288">
        <w:rPr>
          <w:rFonts w:ascii="Arial" w:hAnsi="Arial" w:cs="Arial"/>
          <w:sz w:val="22"/>
          <w:szCs w:val="22"/>
        </w:rPr>
        <w:t xml:space="preserve"> dokumenty. Pokud v době udržitelnosti dojde ke změnám, bude v nejbližší následující Zprávě o udržitelnosti</w:t>
      </w:r>
      <w:r w:rsidR="002170E9">
        <w:rPr>
          <w:rFonts w:ascii="Arial" w:hAnsi="Arial" w:cs="Arial"/>
          <w:sz w:val="22"/>
          <w:szCs w:val="22"/>
        </w:rPr>
        <w:t xml:space="preserve"> projektu</w:t>
      </w:r>
      <w:r w:rsidRPr="00EF3288">
        <w:rPr>
          <w:rFonts w:ascii="Arial" w:hAnsi="Arial" w:cs="Arial"/>
          <w:sz w:val="22"/>
          <w:szCs w:val="22"/>
        </w:rPr>
        <w:t xml:space="preserve"> vykázána aktualizovaná hodnota, včetně data, od kterého platí. Zároveň budou opětovně dodány materiály pro její ověření.</w:t>
      </w:r>
    </w:p>
    <w:p w14:paraId="61B578DE" w14:textId="77777777" w:rsidR="00383440" w:rsidRPr="00EF3288" w:rsidRDefault="00383440" w:rsidP="00F04FB5">
      <w:pPr>
        <w:keepNext/>
        <w:spacing w:before="120" w:after="120" w:line="271" w:lineRule="auto"/>
        <w:jc w:val="both"/>
        <w:rPr>
          <w:rFonts w:ascii="Arial" w:eastAsiaTheme="minorHAnsi" w:hAnsi="Arial" w:cs="Arial"/>
          <w:b/>
          <w:bCs/>
          <w:i/>
          <w:iCs/>
          <w:caps/>
          <w:color w:val="31849B" w:themeColor="accent5" w:themeShade="BF"/>
          <w:lang w:eastAsia="en-US"/>
        </w:rPr>
      </w:pPr>
      <w:r w:rsidRPr="00EF3288">
        <w:rPr>
          <w:rFonts w:ascii="Arial" w:eastAsiaTheme="minorHAnsi" w:hAnsi="Arial" w:cs="Arial"/>
          <w:b/>
          <w:bCs/>
          <w:i/>
          <w:iCs/>
          <w:caps/>
          <w:color w:val="31849B" w:themeColor="accent5" w:themeShade="BF"/>
          <w:lang w:eastAsia="en-US"/>
        </w:rPr>
        <w:t xml:space="preserve">TOLERANCE DOSAŽENÍ a udržení indikátoru </w:t>
      </w:r>
    </w:p>
    <w:p w14:paraId="44850CE8" w14:textId="60236438" w:rsidR="007B0334" w:rsidRPr="007B0334" w:rsidRDefault="1A3DA79F" w:rsidP="00F04FB5">
      <w:pPr>
        <w:spacing w:before="120" w:after="120" w:line="271" w:lineRule="auto"/>
        <w:jc w:val="both"/>
        <w:rPr>
          <w:rFonts w:ascii="Arial" w:hAnsi="Arial" w:cs="Arial"/>
          <w:sz w:val="22"/>
          <w:szCs w:val="22"/>
        </w:rPr>
      </w:pPr>
      <w:r w:rsidRPr="00F04FB5">
        <w:rPr>
          <w:rFonts w:ascii="Arial" w:hAnsi="Arial" w:cs="Arial"/>
          <w:sz w:val="22"/>
          <w:szCs w:val="22"/>
        </w:rPr>
        <w:t>Nenaplnění cílové hodnoty indikátoru není sankcionováno</w:t>
      </w:r>
      <w:r w:rsidR="003F0497" w:rsidRPr="00F04FB5">
        <w:rPr>
          <w:rFonts w:ascii="Arial" w:hAnsi="Arial" w:cs="Arial"/>
          <w:sz w:val="22"/>
          <w:szCs w:val="22"/>
        </w:rPr>
        <w:t>, zejména s přihlédnutím k faktu, že každá změna ve výši čerpané dotace by vyvolávala nutnost změny hodnot.</w:t>
      </w:r>
      <w:r w:rsidR="007B629A" w:rsidRPr="00F04FB5">
        <w:rPr>
          <w:rFonts w:ascii="Arial" w:hAnsi="Arial" w:cs="Arial"/>
          <w:sz w:val="22"/>
          <w:szCs w:val="22"/>
        </w:rPr>
        <w:t xml:space="preserve"> </w:t>
      </w:r>
      <w:r w:rsidR="007B0334" w:rsidRPr="007B0334">
        <w:rPr>
          <w:rFonts w:ascii="Arial" w:hAnsi="Arial" w:cs="Arial"/>
          <w:sz w:val="22"/>
          <w:szCs w:val="22"/>
        </w:rPr>
        <w:t>Pokud se během realizace projektu objeví skutečnosti, které povedou ke změně cílové hodnoty, je možné ze strany příjemce iniciovat změnové řízení, kde příjemce zdůvodní a popíše výpočet změněné cílové hodnoty indikátoru.</w:t>
      </w:r>
    </w:p>
    <w:p w14:paraId="09172D88" w14:textId="679445BD" w:rsidR="00DC0C76" w:rsidRDefault="007B033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7B0334">
        <w:rPr>
          <w:rFonts w:ascii="Arial" w:hAnsi="Arial" w:cs="Arial"/>
          <w:sz w:val="22"/>
          <w:szCs w:val="22"/>
        </w:rPr>
        <w:t xml:space="preserve">V době udržitelnosti již </w:t>
      </w:r>
      <w:r w:rsidRPr="007B0334">
        <w:rPr>
          <w:rFonts w:ascii="Arial" w:hAnsi="Arial" w:cs="Arial"/>
          <w:b/>
          <w:bCs/>
          <w:sz w:val="22"/>
          <w:szCs w:val="22"/>
          <w:u w:val="single"/>
        </w:rPr>
        <w:t>nelze cílovou hodnotu upravit</w:t>
      </w:r>
      <w:r w:rsidRPr="007B0334">
        <w:rPr>
          <w:rFonts w:ascii="Arial" w:hAnsi="Arial" w:cs="Arial"/>
          <w:sz w:val="22"/>
          <w:szCs w:val="22"/>
        </w:rPr>
        <w:t xml:space="preserve"> a zůstává zafixovaná ve výši platné k datu skutečného ukončení realizace projektu.</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6CB67D80"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B1556FA"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233C2E57"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978A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79BAE" w14:textId="77777777" w:rsidR="00DC0C76" w:rsidRPr="00DC0C76" w:rsidRDefault="00DC0C76" w:rsidP="00E01F1D">
            <w:pPr>
              <w:pStyle w:val="indiktorproobsahnadpis"/>
            </w:pPr>
            <w:bookmarkStart w:id="11" w:name="_Toc112743902"/>
            <w:r w:rsidRPr="00DC0C76">
              <w:t>570 012 - Počet nových věcných prostředků složek IZS</w:t>
            </w:r>
            <w:bookmarkEnd w:id="11"/>
          </w:p>
        </w:tc>
      </w:tr>
      <w:tr w:rsidR="00DC0C76" w:rsidRPr="00DC0C76" w14:paraId="23D09BC9"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6CA880F"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D29A17"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6E3ABF"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72B43B98"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5452A"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06B1940" w14:textId="77777777" w:rsidR="00DC0C76" w:rsidRPr="00DC0C76" w:rsidRDefault="00DC0C76" w:rsidP="00EA6689">
            <w:pPr>
              <w:pStyle w:val="zhlavtabulky"/>
              <w:framePr w:hSpace="0" w:wrap="auto" w:vAnchor="margin" w:hAnchor="text" w:yAlign="inline"/>
            </w:pPr>
            <w:r w:rsidRPr="00DC0C76">
              <w:t>set</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B4808B" w14:textId="77777777" w:rsidR="00DC0C76" w:rsidRPr="00DC0C76" w:rsidRDefault="00DC0C76" w:rsidP="00EA6689">
            <w:pPr>
              <w:pStyle w:val="zhlavtabulky"/>
              <w:framePr w:hSpace="0" w:wrap="auto" w:vAnchor="margin" w:hAnchor="text" w:yAlign="inline"/>
            </w:pPr>
            <w:r w:rsidRPr="00DC0C76">
              <w:t>výstup</w:t>
            </w:r>
          </w:p>
        </w:tc>
      </w:tr>
    </w:tbl>
    <w:p w14:paraId="075F3407" w14:textId="77777777" w:rsidR="00DC0C76" w:rsidRPr="00DC0C76" w:rsidRDefault="00DC0C76" w:rsidP="00DC0C76">
      <w:pPr>
        <w:rPr>
          <w:sz w:val="16"/>
          <w:szCs w:val="16"/>
          <w:highlight w:val="lightGray"/>
        </w:rPr>
      </w:pPr>
    </w:p>
    <w:p w14:paraId="6A5BA31E" w14:textId="77777777" w:rsidR="00DC0C76" w:rsidRPr="00DC0C76" w:rsidRDefault="00DC0C76" w:rsidP="00DF7373">
      <w:pPr>
        <w:pStyle w:val="FALENNADPIS"/>
      </w:pPr>
      <w:r w:rsidRPr="00DC0C76">
        <w:rPr>
          <w:i/>
          <w:iCs/>
        </w:rPr>
        <w:t xml:space="preserve">Definice indikátoru </w:t>
      </w:r>
    </w:p>
    <w:p w14:paraId="588DA70A" w14:textId="77777777"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w:t>
      </w:r>
      <w:proofErr w:type="gramStart"/>
      <w:r w:rsidRPr="00DC0C76">
        <w:rPr>
          <w:rFonts w:ascii="Arial" w:hAnsi="Arial" w:cs="Arial"/>
          <w:sz w:val="22"/>
          <w:szCs w:val="22"/>
        </w:rPr>
        <w:t>měří</w:t>
      </w:r>
      <w:proofErr w:type="gramEnd"/>
      <w:r w:rsidRPr="00DC0C76">
        <w:rPr>
          <w:rFonts w:ascii="Arial" w:hAnsi="Arial" w:cs="Arial"/>
          <w:sz w:val="22"/>
          <w:szCs w:val="22"/>
        </w:rPr>
        <w:t xml:space="preserve"> počet nově pořízených věcných prostředků složek IZS.  Za "věcný prostředek" je považován prostředek a vybavení k ochraně, záchraně a evakuaci osob a prostředky používané při činnosti jednotek složek IZS při záchranných a likvidačních pracích, při ochraně obyvatelstva a při zajištění veřejného pořádku a současně se nejedná se o techniku.</w:t>
      </w:r>
    </w:p>
    <w:p w14:paraId="4D4E0F1C" w14:textId="77777777" w:rsidR="00DC0C76" w:rsidRPr="00DC0C76" w:rsidRDefault="00DC0C76" w:rsidP="00F04FB5">
      <w:pPr>
        <w:pStyle w:val="FALENNADPIS"/>
      </w:pPr>
      <w:r w:rsidRPr="00DC0C76">
        <w:rPr>
          <w:i/>
          <w:iCs/>
        </w:rPr>
        <w:t>Upřesňující informace</w:t>
      </w:r>
    </w:p>
    <w:p w14:paraId="0416895E" w14:textId="7242EA8E" w:rsidR="00383440" w:rsidRPr="00383440"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383440">
        <w:rPr>
          <w:rFonts w:ascii="Arial" w:hAnsi="Arial" w:cs="Arial"/>
          <w:sz w:val="22"/>
          <w:szCs w:val="22"/>
        </w:rPr>
        <w:t>povinný k výběru a naplnění</w:t>
      </w:r>
      <w:r w:rsidRPr="00DC0C76">
        <w:rPr>
          <w:rFonts w:ascii="Arial" w:hAnsi="Arial" w:cs="Arial"/>
          <w:sz w:val="22"/>
          <w:szCs w:val="22"/>
        </w:rPr>
        <w:t xml:space="preserve"> pro </w:t>
      </w:r>
      <w:r w:rsidRPr="00383440">
        <w:rPr>
          <w:rFonts w:ascii="Arial" w:hAnsi="Arial" w:cs="Arial"/>
          <w:sz w:val="22"/>
          <w:szCs w:val="22"/>
        </w:rPr>
        <w:t xml:space="preserve">všechny žádosti o podporu </w:t>
      </w:r>
      <w:r w:rsidR="00383440" w:rsidRPr="003E01F7">
        <w:rPr>
          <w:rFonts w:ascii="Arial" w:hAnsi="Arial" w:cs="Arial"/>
          <w:b/>
          <w:sz w:val="22"/>
          <w:szCs w:val="22"/>
        </w:rPr>
        <w:t xml:space="preserve">realizující </w:t>
      </w:r>
      <w:r w:rsidR="003E01F7" w:rsidRPr="003E01F7">
        <w:rPr>
          <w:rFonts w:ascii="Arial" w:hAnsi="Arial" w:cs="Arial"/>
          <w:b/>
          <w:sz w:val="22"/>
          <w:szCs w:val="22"/>
        </w:rPr>
        <w:t>opatření 1</w:t>
      </w:r>
      <w:r w:rsidR="003E01F7">
        <w:rPr>
          <w:rFonts w:ascii="Arial" w:hAnsi="Arial" w:cs="Arial"/>
          <w:b/>
          <w:sz w:val="22"/>
          <w:szCs w:val="22"/>
        </w:rPr>
        <w:t>.</w:t>
      </w:r>
      <w:r w:rsidR="0091160E">
        <w:rPr>
          <w:rFonts w:ascii="Arial" w:hAnsi="Arial" w:cs="Arial"/>
          <w:b/>
          <w:sz w:val="22"/>
          <w:szCs w:val="22"/>
        </w:rPr>
        <w:t xml:space="preserve"> a</w:t>
      </w:r>
      <w:r w:rsidR="003E01F7" w:rsidRPr="003E01F7">
        <w:rPr>
          <w:rFonts w:ascii="Arial" w:hAnsi="Arial" w:cs="Arial"/>
          <w:b/>
          <w:sz w:val="22"/>
          <w:szCs w:val="22"/>
        </w:rPr>
        <w:t xml:space="preserve"> 2</w:t>
      </w:r>
      <w:r w:rsidR="003E01F7">
        <w:rPr>
          <w:rFonts w:ascii="Arial" w:hAnsi="Arial" w:cs="Arial"/>
          <w:b/>
          <w:sz w:val="22"/>
          <w:szCs w:val="22"/>
        </w:rPr>
        <w:t>.</w:t>
      </w:r>
      <w:r w:rsidR="003E01F7" w:rsidRPr="003E01F7">
        <w:rPr>
          <w:rFonts w:ascii="Arial" w:hAnsi="Arial" w:cs="Arial"/>
          <w:b/>
          <w:sz w:val="22"/>
          <w:szCs w:val="22"/>
        </w:rPr>
        <w:t xml:space="preserve"> aktivity </w:t>
      </w:r>
      <w:r w:rsidR="0001114C" w:rsidRPr="003E01F7">
        <w:rPr>
          <w:rFonts w:ascii="Arial" w:hAnsi="Arial" w:cs="Arial"/>
          <w:b/>
          <w:sz w:val="22"/>
          <w:szCs w:val="22"/>
        </w:rPr>
        <w:t>A.</w:t>
      </w:r>
      <w:r w:rsidR="0001114C">
        <w:rPr>
          <w:rFonts w:ascii="Arial" w:hAnsi="Arial" w:cs="Arial"/>
          <w:sz w:val="22"/>
          <w:szCs w:val="22"/>
        </w:rPr>
        <w:t xml:space="preserve"> </w:t>
      </w:r>
      <w:r w:rsidR="00383440" w:rsidRPr="00383440">
        <w:rPr>
          <w:rFonts w:ascii="Arial" w:hAnsi="Arial" w:cs="Arial"/>
          <w:i/>
          <w:sz w:val="22"/>
          <w:szCs w:val="22"/>
        </w:rPr>
        <w:t>Pořízení materiálně-technického vybavení a vytvoření hmotných podmínek pro ZS IZS</w:t>
      </w:r>
      <w:r w:rsidR="0001114C">
        <w:rPr>
          <w:rFonts w:ascii="Arial" w:hAnsi="Arial" w:cs="Arial"/>
          <w:sz w:val="22"/>
          <w:szCs w:val="22"/>
        </w:rPr>
        <w:t xml:space="preserve">, viz </w:t>
      </w:r>
      <w:r w:rsidR="005E7040">
        <w:rPr>
          <w:rFonts w:ascii="Arial" w:hAnsi="Arial" w:cs="Arial"/>
          <w:sz w:val="22"/>
          <w:szCs w:val="22"/>
        </w:rPr>
        <w:t xml:space="preserve">kapitola 2.3 </w:t>
      </w:r>
      <w:r w:rsidR="0091160E">
        <w:rPr>
          <w:rFonts w:ascii="Arial" w:hAnsi="Arial" w:cs="Arial"/>
          <w:sz w:val="22"/>
          <w:szCs w:val="22"/>
        </w:rPr>
        <w:t>S</w:t>
      </w:r>
      <w:r w:rsidR="005E7040">
        <w:rPr>
          <w:rFonts w:ascii="Arial" w:hAnsi="Arial" w:cs="Arial"/>
          <w:sz w:val="22"/>
          <w:szCs w:val="22"/>
        </w:rPr>
        <w:t>pecifických pravidel.</w:t>
      </w:r>
      <w:r w:rsidR="0083629C">
        <w:rPr>
          <w:rFonts w:ascii="Arial" w:hAnsi="Arial" w:cs="Arial"/>
          <w:sz w:val="22"/>
          <w:szCs w:val="22"/>
        </w:rPr>
        <w:t xml:space="preserve"> </w:t>
      </w:r>
      <w:bookmarkStart w:id="12" w:name="_Hlk143162240"/>
      <w:r w:rsidR="0083629C">
        <w:rPr>
          <w:rFonts w:ascii="Arial" w:hAnsi="Arial" w:cs="Arial"/>
          <w:sz w:val="22"/>
          <w:szCs w:val="22"/>
        </w:rPr>
        <w:t xml:space="preserve">V případě, že nedochází k pořízení věcných prostředků složek IZS, ale k pořízení techniky </w:t>
      </w:r>
      <w:r w:rsidR="009A3CC5">
        <w:rPr>
          <w:rFonts w:ascii="Arial" w:hAnsi="Arial" w:cs="Arial"/>
          <w:sz w:val="22"/>
          <w:szCs w:val="22"/>
        </w:rPr>
        <w:t xml:space="preserve">složek </w:t>
      </w:r>
      <w:r w:rsidR="0083629C">
        <w:rPr>
          <w:rFonts w:ascii="Arial" w:hAnsi="Arial" w:cs="Arial"/>
          <w:sz w:val="22"/>
          <w:szCs w:val="22"/>
        </w:rPr>
        <w:t xml:space="preserve">IZS (viz indikátor </w:t>
      </w:r>
      <w:r w:rsidR="0083629C" w:rsidRPr="0083629C">
        <w:rPr>
          <w:rFonts w:ascii="Arial" w:hAnsi="Arial" w:cs="Arial"/>
          <w:sz w:val="22"/>
          <w:szCs w:val="22"/>
        </w:rPr>
        <w:t>575</w:t>
      </w:r>
      <w:r w:rsidR="0083629C">
        <w:rPr>
          <w:rFonts w:ascii="Arial" w:hAnsi="Arial" w:cs="Arial"/>
          <w:sz w:val="22"/>
          <w:szCs w:val="22"/>
        </w:rPr>
        <w:t> </w:t>
      </w:r>
      <w:r w:rsidR="0083629C" w:rsidRPr="0083629C">
        <w:rPr>
          <w:rFonts w:ascii="Arial" w:hAnsi="Arial" w:cs="Arial"/>
          <w:sz w:val="22"/>
          <w:szCs w:val="22"/>
        </w:rPr>
        <w:t>401</w:t>
      </w:r>
      <w:r w:rsidR="0083629C">
        <w:rPr>
          <w:rFonts w:ascii="Arial" w:hAnsi="Arial" w:cs="Arial"/>
          <w:sz w:val="22"/>
          <w:szCs w:val="22"/>
        </w:rPr>
        <w:t>), žadatel indikátor 570</w:t>
      </w:r>
      <w:r w:rsidR="00105B57">
        <w:rPr>
          <w:rFonts w:ascii="Arial" w:hAnsi="Arial" w:cs="Arial"/>
          <w:sz w:val="22"/>
          <w:szCs w:val="22"/>
        </w:rPr>
        <w:t> </w:t>
      </w:r>
      <w:r w:rsidR="0083629C">
        <w:rPr>
          <w:rFonts w:ascii="Arial" w:hAnsi="Arial" w:cs="Arial"/>
          <w:sz w:val="22"/>
          <w:szCs w:val="22"/>
        </w:rPr>
        <w:t>012 nevybírá.</w:t>
      </w:r>
      <w:bookmarkEnd w:id="12"/>
    </w:p>
    <w:p w14:paraId="0D8D3371" w14:textId="34EC83FA" w:rsidR="00E3244F" w:rsidRDefault="00DC0C76" w:rsidP="00F04FB5">
      <w:pPr>
        <w:spacing w:before="120" w:after="120" w:line="271" w:lineRule="auto"/>
        <w:jc w:val="both"/>
        <w:rPr>
          <w:rFonts w:ascii="Arial" w:hAnsi="Arial" w:cs="Arial"/>
          <w:sz w:val="22"/>
          <w:szCs w:val="22"/>
        </w:rPr>
      </w:pPr>
      <w:r w:rsidRPr="00383440">
        <w:rPr>
          <w:rFonts w:ascii="Arial" w:hAnsi="Arial" w:cs="Arial"/>
          <w:sz w:val="22"/>
          <w:szCs w:val="22"/>
        </w:rPr>
        <w:t>Žadatel uvede jako cílovou hodnotu poče</w:t>
      </w:r>
      <w:r w:rsidR="00383440" w:rsidRPr="00383440">
        <w:rPr>
          <w:rFonts w:ascii="Arial" w:hAnsi="Arial" w:cs="Arial"/>
          <w:sz w:val="22"/>
          <w:szCs w:val="22"/>
        </w:rPr>
        <w:t>t vešker</w:t>
      </w:r>
      <w:r w:rsidR="0091160E">
        <w:rPr>
          <w:rFonts w:ascii="Arial" w:hAnsi="Arial" w:cs="Arial"/>
          <w:sz w:val="22"/>
          <w:szCs w:val="22"/>
        </w:rPr>
        <w:t>ých</w:t>
      </w:r>
      <w:r w:rsidR="00383440" w:rsidRPr="00383440">
        <w:rPr>
          <w:rFonts w:ascii="Arial" w:hAnsi="Arial" w:cs="Arial"/>
          <w:sz w:val="22"/>
          <w:szCs w:val="22"/>
        </w:rPr>
        <w:t xml:space="preserve"> nově pořízených věcných prostředků složek IZS</w:t>
      </w:r>
      <w:r w:rsidRPr="00383440">
        <w:rPr>
          <w:rFonts w:ascii="Arial" w:hAnsi="Arial" w:cs="Arial"/>
          <w:sz w:val="22"/>
          <w:szCs w:val="22"/>
        </w:rPr>
        <w:t>.</w:t>
      </w:r>
      <w:r w:rsidR="00E3244F">
        <w:rPr>
          <w:rFonts w:ascii="Arial" w:hAnsi="Arial" w:cs="Arial"/>
          <w:sz w:val="22"/>
          <w:szCs w:val="22"/>
        </w:rPr>
        <w:t xml:space="preserve"> </w:t>
      </w:r>
      <w:r w:rsidR="00E3244F" w:rsidRPr="00E3244F">
        <w:rPr>
          <w:rFonts w:ascii="Arial" w:hAnsi="Arial" w:cs="Arial"/>
          <w:sz w:val="22"/>
          <w:szCs w:val="22"/>
        </w:rPr>
        <w:t xml:space="preserve">V případě hromadného nákupu </w:t>
      </w:r>
      <w:r w:rsidR="00E3244F">
        <w:rPr>
          <w:rFonts w:ascii="Arial" w:hAnsi="Arial" w:cs="Arial"/>
          <w:sz w:val="22"/>
          <w:szCs w:val="22"/>
        </w:rPr>
        <w:t>věcných prostředků</w:t>
      </w:r>
      <w:r w:rsidR="00E3244F" w:rsidRPr="00E3244F">
        <w:rPr>
          <w:rFonts w:ascii="Arial" w:hAnsi="Arial" w:cs="Arial"/>
          <w:sz w:val="22"/>
          <w:szCs w:val="22"/>
        </w:rPr>
        <w:t xml:space="preserve"> pro více stanic, vozidel, služeben atd. se hodnota pro každou stanici, vozidlo, služebnu atd. počítá zvlášť.</w:t>
      </w:r>
      <w:r w:rsidR="00E3244F">
        <w:rPr>
          <w:rFonts w:ascii="Arial" w:hAnsi="Arial" w:cs="Arial"/>
          <w:sz w:val="22"/>
          <w:szCs w:val="22"/>
        </w:rPr>
        <w:t xml:space="preserve"> </w:t>
      </w:r>
    </w:p>
    <w:p w14:paraId="699B33A6" w14:textId="0B40D06C" w:rsidR="00E54CF5" w:rsidRDefault="00E3244F" w:rsidP="00F04FB5">
      <w:pPr>
        <w:spacing w:before="120" w:after="120" w:line="271" w:lineRule="auto"/>
        <w:jc w:val="both"/>
        <w:rPr>
          <w:rFonts w:ascii="Arial" w:hAnsi="Arial" w:cs="Arial"/>
          <w:sz w:val="22"/>
          <w:szCs w:val="22"/>
        </w:rPr>
      </w:pPr>
      <w:r>
        <w:rPr>
          <w:rFonts w:ascii="Arial" w:hAnsi="Arial" w:cs="Arial"/>
          <w:sz w:val="22"/>
          <w:szCs w:val="22"/>
        </w:rPr>
        <w:t>Příklad 1: V projektu budou pořizovány zdravotnické přístroje (1 x defibrilátor</w:t>
      </w:r>
      <w:r w:rsidRPr="00E3244F">
        <w:rPr>
          <w:rFonts w:ascii="Arial" w:hAnsi="Arial" w:cs="Arial"/>
          <w:sz w:val="22"/>
          <w:szCs w:val="22"/>
        </w:rPr>
        <w:t xml:space="preserve">, </w:t>
      </w:r>
      <w:r>
        <w:rPr>
          <w:rFonts w:ascii="Arial" w:hAnsi="Arial" w:cs="Arial"/>
          <w:sz w:val="22"/>
          <w:szCs w:val="22"/>
        </w:rPr>
        <w:t>1x monitor</w:t>
      </w:r>
      <w:r w:rsidRPr="00E3244F">
        <w:rPr>
          <w:rFonts w:ascii="Arial" w:hAnsi="Arial" w:cs="Arial"/>
          <w:sz w:val="22"/>
          <w:szCs w:val="22"/>
        </w:rPr>
        <w:t xml:space="preserve">, </w:t>
      </w:r>
      <w:r>
        <w:rPr>
          <w:rFonts w:ascii="Arial" w:hAnsi="Arial" w:cs="Arial"/>
          <w:sz w:val="22"/>
          <w:szCs w:val="22"/>
        </w:rPr>
        <w:t>1x ventilátor) do sanitního vozidla</w:t>
      </w:r>
      <w:r w:rsidR="00E54CF5">
        <w:rPr>
          <w:rFonts w:ascii="Arial" w:hAnsi="Arial" w:cs="Arial"/>
          <w:sz w:val="22"/>
          <w:szCs w:val="22"/>
        </w:rPr>
        <w:t xml:space="preserve">. Hodnota </w:t>
      </w:r>
      <w:r>
        <w:rPr>
          <w:rFonts w:ascii="Arial" w:hAnsi="Arial" w:cs="Arial"/>
          <w:sz w:val="22"/>
          <w:szCs w:val="22"/>
        </w:rPr>
        <w:t>indikátoru</w:t>
      </w:r>
      <w:r w:rsidR="00E54CF5">
        <w:rPr>
          <w:rFonts w:ascii="Arial" w:hAnsi="Arial" w:cs="Arial"/>
          <w:sz w:val="22"/>
          <w:szCs w:val="22"/>
        </w:rPr>
        <w:t xml:space="preserve"> bude</w:t>
      </w:r>
      <w:r>
        <w:rPr>
          <w:rFonts w:ascii="Arial" w:hAnsi="Arial" w:cs="Arial"/>
          <w:sz w:val="22"/>
          <w:szCs w:val="22"/>
        </w:rPr>
        <w:t xml:space="preserve"> 1 set. </w:t>
      </w:r>
    </w:p>
    <w:p w14:paraId="4423C75F" w14:textId="2B49F863" w:rsidR="00E3244F" w:rsidRPr="00DC0C76" w:rsidRDefault="00E3244F" w:rsidP="00F04FB5">
      <w:pPr>
        <w:spacing w:before="120" w:after="120" w:line="271" w:lineRule="auto"/>
        <w:jc w:val="both"/>
        <w:rPr>
          <w:rFonts w:ascii="Arial" w:hAnsi="Arial" w:cs="Arial"/>
          <w:sz w:val="22"/>
          <w:szCs w:val="22"/>
        </w:rPr>
      </w:pPr>
      <w:r>
        <w:rPr>
          <w:rFonts w:ascii="Arial" w:hAnsi="Arial" w:cs="Arial"/>
          <w:sz w:val="22"/>
          <w:szCs w:val="22"/>
        </w:rPr>
        <w:t>Příklad 2</w:t>
      </w:r>
      <w:r w:rsidR="00E54CF5">
        <w:rPr>
          <w:rFonts w:ascii="Arial" w:hAnsi="Arial" w:cs="Arial"/>
          <w:sz w:val="22"/>
          <w:szCs w:val="22"/>
        </w:rPr>
        <w:t>: V projektu budou pořizovány zdravotnické přístroje do 2 sanitních vozidel. Do prvního vozidla 1 x defibrilátor</w:t>
      </w:r>
      <w:r w:rsidR="00E54CF5" w:rsidRPr="00E3244F">
        <w:rPr>
          <w:rFonts w:ascii="Arial" w:hAnsi="Arial" w:cs="Arial"/>
          <w:sz w:val="22"/>
          <w:szCs w:val="22"/>
        </w:rPr>
        <w:t xml:space="preserve">, </w:t>
      </w:r>
      <w:r w:rsidR="00E54CF5">
        <w:rPr>
          <w:rFonts w:ascii="Arial" w:hAnsi="Arial" w:cs="Arial"/>
          <w:sz w:val="22"/>
          <w:szCs w:val="22"/>
        </w:rPr>
        <w:t>1x monitor</w:t>
      </w:r>
      <w:r w:rsidR="00E54CF5" w:rsidRPr="00E3244F">
        <w:rPr>
          <w:rFonts w:ascii="Arial" w:hAnsi="Arial" w:cs="Arial"/>
          <w:sz w:val="22"/>
          <w:szCs w:val="22"/>
        </w:rPr>
        <w:t xml:space="preserve">, </w:t>
      </w:r>
      <w:r w:rsidR="00E54CF5">
        <w:rPr>
          <w:rFonts w:ascii="Arial" w:hAnsi="Arial" w:cs="Arial"/>
          <w:sz w:val="22"/>
          <w:szCs w:val="22"/>
        </w:rPr>
        <w:t>1x ventilátor a do druhého vozidla 1 x defibrilátor</w:t>
      </w:r>
      <w:r w:rsidR="00E54CF5" w:rsidRPr="00E3244F">
        <w:rPr>
          <w:rFonts w:ascii="Arial" w:hAnsi="Arial" w:cs="Arial"/>
          <w:sz w:val="22"/>
          <w:szCs w:val="22"/>
        </w:rPr>
        <w:t xml:space="preserve">, </w:t>
      </w:r>
      <w:r w:rsidR="00E54CF5">
        <w:rPr>
          <w:rFonts w:ascii="Arial" w:hAnsi="Arial" w:cs="Arial"/>
          <w:sz w:val="22"/>
          <w:szCs w:val="22"/>
        </w:rPr>
        <w:t>11x ventilátor. Hodnota indikátoru bude 2 sety.</w:t>
      </w:r>
    </w:p>
    <w:p w14:paraId="7C4156C1" w14:textId="770146D6" w:rsidR="00DC0C76" w:rsidRPr="00E3244F" w:rsidRDefault="00DC0C76" w:rsidP="00F04FB5">
      <w:pPr>
        <w:spacing w:before="120" w:after="120" w:line="271" w:lineRule="auto"/>
        <w:jc w:val="both"/>
        <w:rPr>
          <w:rFonts w:ascii="Arial" w:hAnsi="Arial" w:cs="Arial"/>
          <w:sz w:val="22"/>
          <w:szCs w:val="22"/>
        </w:rPr>
      </w:pPr>
      <w:r w:rsidRPr="00E3244F">
        <w:rPr>
          <w:rFonts w:ascii="Arial" w:hAnsi="Arial" w:cs="Arial"/>
          <w:sz w:val="22"/>
          <w:szCs w:val="22"/>
        </w:rPr>
        <w:t xml:space="preserve">Hodnoty jsou vykazovány jako prostý součet </w:t>
      </w:r>
      <w:r w:rsidR="00E3244F" w:rsidRPr="00E3244F">
        <w:rPr>
          <w:rFonts w:ascii="Arial" w:hAnsi="Arial" w:cs="Arial"/>
          <w:sz w:val="22"/>
          <w:szCs w:val="22"/>
        </w:rPr>
        <w:t>nově pořízených</w:t>
      </w:r>
      <w:r w:rsidRPr="00E3244F">
        <w:rPr>
          <w:rFonts w:ascii="Arial" w:hAnsi="Arial" w:cs="Arial"/>
          <w:sz w:val="22"/>
          <w:szCs w:val="22"/>
        </w:rPr>
        <w:t xml:space="preserve"> věcných </w:t>
      </w:r>
      <w:r w:rsidR="00E3244F" w:rsidRPr="00E3244F">
        <w:rPr>
          <w:rFonts w:ascii="Arial" w:hAnsi="Arial" w:cs="Arial"/>
          <w:sz w:val="22"/>
          <w:szCs w:val="22"/>
        </w:rPr>
        <w:t>prostředků pořízených</w:t>
      </w:r>
      <w:r w:rsidRPr="00E3244F">
        <w:rPr>
          <w:rFonts w:ascii="Arial" w:hAnsi="Arial" w:cs="Arial"/>
          <w:sz w:val="22"/>
          <w:szCs w:val="22"/>
        </w:rPr>
        <w:t xml:space="preserve"> projektem. Hodnota je vykazována </w:t>
      </w:r>
      <w:r w:rsidRPr="00E3244F">
        <w:rPr>
          <w:rFonts w:ascii="Arial" w:hAnsi="Arial" w:cs="Arial"/>
          <w:sz w:val="22"/>
          <w:szCs w:val="22"/>
          <w:u w:val="single"/>
        </w:rPr>
        <w:t>s přesností na celé jednotky</w:t>
      </w:r>
      <w:r w:rsidR="00E3244F" w:rsidRPr="00E3244F">
        <w:rPr>
          <w:rFonts w:ascii="Arial" w:hAnsi="Arial" w:cs="Arial"/>
          <w:sz w:val="22"/>
          <w:szCs w:val="22"/>
        </w:rPr>
        <w:t>.</w:t>
      </w:r>
    </w:p>
    <w:p w14:paraId="79CBB793" w14:textId="77777777" w:rsidR="00DC0C76" w:rsidRP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26F5A893" w14:textId="2995D9BE" w:rsidR="00DC0C76" w:rsidRPr="00DC0C76" w:rsidRDefault="00DC0C76" w:rsidP="00F04FB5">
      <w:pPr>
        <w:spacing w:before="120" w:after="120" w:line="271" w:lineRule="auto"/>
        <w:jc w:val="both"/>
        <w:rPr>
          <w:rFonts w:ascii="Arial" w:hAnsi="Arial" w:cs="Arial"/>
          <w:sz w:val="22"/>
          <w:szCs w:val="22"/>
        </w:rPr>
      </w:pPr>
      <w:r w:rsidRPr="00E54CF5">
        <w:rPr>
          <w:rFonts w:ascii="Arial" w:hAnsi="Arial" w:cs="Arial"/>
          <w:b/>
          <w:bCs/>
          <w:sz w:val="22"/>
          <w:szCs w:val="22"/>
        </w:rPr>
        <w:t>Cílová hodnota:</w:t>
      </w:r>
      <w:r w:rsidRPr="00E54CF5">
        <w:rPr>
          <w:rFonts w:ascii="Arial" w:hAnsi="Arial" w:cs="Arial"/>
          <w:sz w:val="22"/>
          <w:szCs w:val="22"/>
        </w:rPr>
        <w:t xml:space="preserve"> počet </w:t>
      </w:r>
      <w:r w:rsidR="00E54CF5" w:rsidRPr="00E54CF5">
        <w:rPr>
          <w:rFonts w:ascii="Arial" w:hAnsi="Arial" w:cs="Arial"/>
          <w:sz w:val="22"/>
          <w:szCs w:val="22"/>
        </w:rPr>
        <w:t xml:space="preserve">pořízených setů </w:t>
      </w:r>
      <w:r w:rsidRPr="00E54CF5">
        <w:rPr>
          <w:rFonts w:ascii="Arial" w:hAnsi="Arial" w:cs="Arial"/>
          <w:sz w:val="22"/>
          <w:szCs w:val="22"/>
        </w:rPr>
        <w:t xml:space="preserve">věcných prostředků složek IZS, které se žadatel zavazuje </w:t>
      </w:r>
      <w:r w:rsidRPr="00E54CF5">
        <w:rPr>
          <w:rFonts w:ascii="Arial" w:hAnsi="Arial" w:cs="Arial"/>
          <w:color w:val="000000" w:themeColor="text1"/>
          <w:sz w:val="22"/>
          <w:szCs w:val="22"/>
        </w:rPr>
        <w:t xml:space="preserve">pořídit. </w:t>
      </w:r>
      <w:r w:rsidRPr="00E54CF5">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w:t>
      </w:r>
      <w:r w:rsidRPr="00E54CF5">
        <w:rPr>
          <w:rFonts w:ascii="Arial" w:hAnsi="Arial" w:cs="Arial"/>
          <w:sz w:val="22"/>
          <w:szCs w:val="22"/>
        </w:rPr>
        <w:t xml:space="preserve">hodnotu se příjemce zavazuje naplnit k datu </w:t>
      </w:r>
      <w:r w:rsidRPr="00E54CF5">
        <w:rPr>
          <w:rFonts w:ascii="Arial" w:hAnsi="Arial" w:cs="Arial"/>
          <w:color w:val="000000" w:themeColor="text1"/>
          <w:sz w:val="22"/>
          <w:szCs w:val="22"/>
        </w:rPr>
        <w:t xml:space="preserve">ukončení realizace </w:t>
      </w:r>
      <w:r w:rsidR="00E54CF5" w:rsidRPr="00E54CF5">
        <w:rPr>
          <w:rFonts w:ascii="Arial" w:hAnsi="Arial" w:cs="Arial"/>
          <w:color w:val="000000" w:themeColor="text1"/>
          <w:sz w:val="22"/>
          <w:szCs w:val="22"/>
        </w:rPr>
        <w:t>projektu a od</w:t>
      </w:r>
      <w:r w:rsidRPr="00E54CF5">
        <w:rPr>
          <w:rFonts w:ascii="Arial" w:hAnsi="Arial" w:cs="Arial"/>
          <w:sz w:val="22"/>
          <w:szCs w:val="22"/>
        </w:rPr>
        <w:t xml:space="preserve"> tohoto okamžiku udržet až do konce udržitelnosti projektu.</w:t>
      </w:r>
      <w:r w:rsidRPr="00DC0C76">
        <w:rPr>
          <w:rFonts w:ascii="Arial" w:hAnsi="Arial" w:cs="Arial"/>
          <w:sz w:val="22"/>
          <w:szCs w:val="22"/>
        </w:rPr>
        <w:t xml:space="preserve"> </w:t>
      </w:r>
    </w:p>
    <w:p w14:paraId="3950E618" w14:textId="7DEA5E55" w:rsidR="00DC0C76" w:rsidRPr="00DC0C76" w:rsidRDefault="00DC0C76" w:rsidP="00F04FB5">
      <w:pPr>
        <w:spacing w:before="120" w:after="12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w:t>
      </w:r>
      <w:r w:rsidRPr="00E54CF5">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E54CF5">
        <w:rPr>
          <w:rFonts w:ascii="Arial" w:hAnsi="Arial" w:cs="Arial"/>
          <w:sz w:val="22"/>
          <w:szCs w:val="22"/>
        </w:rPr>
        <w:t>. Datu</w:t>
      </w:r>
      <w:r w:rsidRPr="00DC0C76">
        <w:rPr>
          <w:rFonts w:ascii="Arial" w:hAnsi="Arial" w:cs="Arial"/>
          <w:sz w:val="22"/>
          <w:szCs w:val="22"/>
        </w:rPr>
        <w:t xml:space="preserve">m se považuje za Rozhodné datum pro naplnění indikátoru a jsou k němu vztahovány další postupy v době udržitelnosti. </w:t>
      </w:r>
    </w:p>
    <w:p w14:paraId="6F9806A0" w14:textId="3021A77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E934F1">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36431526" w14:textId="0DC32B9D"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lastRenderedPageBreak/>
        <w:t>Dosažená hodnota:</w:t>
      </w:r>
      <w:r w:rsidRPr="00DC0C76">
        <w:rPr>
          <w:rFonts w:ascii="Arial" w:hAnsi="Arial" w:cs="Arial"/>
          <w:sz w:val="22"/>
          <w:szCs w:val="22"/>
        </w:rPr>
        <w:t xml:space="preserve"> </w:t>
      </w:r>
      <w:r w:rsidRPr="00E54CF5">
        <w:rPr>
          <w:rFonts w:ascii="Arial" w:hAnsi="Arial" w:cs="Arial"/>
          <w:sz w:val="22"/>
          <w:szCs w:val="22"/>
        </w:rPr>
        <w:t>Skutečný počet pořízených setů věcných prostředků IZS. Hodnotu</w:t>
      </w:r>
      <w:r w:rsidRPr="00DC0C76">
        <w:rPr>
          <w:rFonts w:ascii="Arial" w:hAnsi="Arial" w:cs="Arial"/>
          <w:sz w:val="22"/>
          <w:szCs w:val="22"/>
        </w:rPr>
        <w:t xml:space="preserve"> je nutné </w:t>
      </w:r>
      <w:r w:rsidRPr="00E54CF5">
        <w:rPr>
          <w:rFonts w:ascii="Arial" w:hAnsi="Arial" w:cs="Arial"/>
          <w:sz w:val="22"/>
          <w:szCs w:val="22"/>
        </w:rPr>
        <w:t xml:space="preserve">poprvé vykázat nejpozději k Rozhodnému datu, tedy v Závěrečné zprávě o realizaci </w:t>
      </w:r>
      <w:r w:rsidR="00E934F1">
        <w:rPr>
          <w:rFonts w:ascii="Arial" w:hAnsi="Arial" w:cs="Arial"/>
          <w:sz w:val="22"/>
          <w:szCs w:val="22"/>
        </w:rPr>
        <w:t xml:space="preserve">projektu </w:t>
      </w:r>
      <w:r w:rsidRPr="00E54CF5">
        <w:rPr>
          <w:rFonts w:ascii="Arial" w:hAnsi="Arial" w:cs="Arial"/>
          <w:sz w:val="22"/>
          <w:szCs w:val="22"/>
        </w:rPr>
        <w:t>k</w:t>
      </w:r>
      <w:r w:rsidR="00E934F1">
        <w:rPr>
          <w:rFonts w:ascii="Arial" w:hAnsi="Arial" w:cs="Arial"/>
          <w:sz w:val="22"/>
          <w:szCs w:val="22"/>
        </w:rPr>
        <w:t> </w:t>
      </w:r>
      <w:r w:rsidRPr="00E54CF5">
        <w:rPr>
          <w:rFonts w:ascii="Arial" w:hAnsi="Arial" w:cs="Arial"/>
          <w:sz w:val="22"/>
          <w:szCs w:val="22"/>
        </w:rPr>
        <w:t xml:space="preserve">datu </w:t>
      </w:r>
      <w:r w:rsidR="00856773">
        <w:rPr>
          <w:rFonts w:ascii="Arial" w:hAnsi="Arial" w:cs="Arial"/>
          <w:sz w:val="22"/>
          <w:szCs w:val="22"/>
        </w:rPr>
        <w:t>ukončení realizace projektu</w:t>
      </w:r>
      <w:r w:rsidRPr="00E54CF5">
        <w:rPr>
          <w:rFonts w:ascii="Arial" w:hAnsi="Arial" w:cs="Arial"/>
          <w:sz w:val="22"/>
          <w:szCs w:val="22"/>
        </w:rPr>
        <w:t>.</w:t>
      </w:r>
    </w:p>
    <w:p w14:paraId="420E5B48" w14:textId="67313E1A" w:rsidR="005E7040" w:rsidRPr="002954EA" w:rsidRDefault="005E7040" w:rsidP="005E7040">
      <w:pPr>
        <w:spacing w:after="200" w:line="276" w:lineRule="auto"/>
        <w:jc w:val="both"/>
        <w:rPr>
          <w:rFonts w:ascii="Arial" w:hAnsi="Arial" w:cs="Arial"/>
          <w:b/>
          <w:bCs/>
          <w:sz w:val="22"/>
          <w:szCs w:val="22"/>
        </w:rPr>
      </w:pPr>
      <w:r w:rsidRPr="005E7040">
        <w:rPr>
          <w:rFonts w:ascii="Arial" w:hAnsi="Arial" w:cs="Arial"/>
          <w:sz w:val="22"/>
          <w:szCs w:val="22"/>
        </w:rPr>
        <w:t>Dosažená hodnota vykazovaná po Rozhodném datu se již váže k</w:t>
      </w:r>
      <w:r w:rsidR="00704931">
        <w:rPr>
          <w:rFonts w:ascii="Arial" w:hAnsi="Arial" w:cs="Arial"/>
          <w:sz w:val="22"/>
          <w:szCs w:val="22"/>
        </w:rPr>
        <w:t> </w:t>
      </w:r>
      <w:r w:rsidR="00AF78C6">
        <w:rPr>
          <w:rFonts w:ascii="Arial" w:hAnsi="Arial" w:cs="Arial"/>
          <w:sz w:val="22"/>
          <w:szCs w:val="22"/>
        </w:rPr>
        <w:t>prokázání</w:t>
      </w:r>
      <w:r w:rsidRPr="005E7040">
        <w:rPr>
          <w:rFonts w:ascii="Arial" w:hAnsi="Arial" w:cs="Arial"/>
          <w:sz w:val="22"/>
          <w:szCs w:val="22"/>
        </w:rPr>
        <w:t xml:space="preserve"> udržování výstupu projektu a je vykazována ve Zprávách o udržitelnosti projektu pouze v případě změny výše dosažené hodnoty, a to včetně popisu, kdy a proč ke změně došlo. Pokud v době udržitelnosti dojde ke spojení </w:t>
      </w:r>
      <w:r>
        <w:rPr>
          <w:rFonts w:ascii="Arial" w:hAnsi="Arial" w:cs="Arial"/>
          <w:sz w:val="22"/>
          <w:szCs w:val="22"/>
        </w:rPr>
        <w:t xml:space="preserve">obsahu </w:t>
      </w:r>
      <w:r w:rsidR="00AF78C6">
        <w:rPr>
          <w:rFonts w:ascii="Arial" w:hAnsi="Arial" w:cs="Arial"/>
          <w:sz w:val="22"/>
          <w:szCs w:val="22"/>
        </w:rPr>
        <w:t xml:space="preserve">jednotlivých </w:t>
      </w:r>
      <w:r>
        <w:rPr>
          <w:rFonts w:ascii="Arial" w:hAnsi="Arial" w:cs="Arial"/>
          <w:sz w:val="22"/>
          <w:szCs w:val="22"/>
        </w:rPr>
        <w:t>set</w:t>
      </w:r>
      <w:r w:rsidR="00AF78C6">
        <w:rPr>
          <w:rFonts w:ascii="Arial" w:hAnsi="Arial" w:cs="Arial"/>
          <w:sz w:val="22"/>
          <w:szCs w:val="22"/>
        </w:rPr>
        <w:t>ů</w:t>
      </w:r>
      <w:r w:rsidRPr="005E7040">
        <w:rPr>
          <w:rFonts w:ascii="Arial" w:hAnsi="Arial" w:cs="Arial"/>
          <w:sz w:val="22"/>
          <w:szCs w:val="22"/>
        </w:rPr>
        <w:t>, aniž by byl negativně ovlivněn rozsah poskytovaných služeb</w:t>
      </w:r>
      <w:r w:rsidRPr="002954EA">
        <w:rPr>
          <w:rFonts w:ascii="Arial" w:hAnsi="Arial" w:cs="Arial"/>
          <w:b/>
          <w:bCs/>
          <w:sz w:val="22"/>
          <w:szCs w:val="22"/>
        </w:rPr>
        <w:t xml:space="preserve">, nepovažuje se taková změna za snížení dosažené hodnoty indikátoru, nicméně tato skutečnost musí být v rámci </w:t>
      </w:r>
      <w:proofErr w:type="spellStart"/>
      <w:r w:rsidRPr="002954EA">
        <w:rPr>
          <w:rFonts w:ascii="Arial" w:hAnsi="Arial" w:cs="Arial"/>
          <w:b/>
          <w:bCs/>
          <w:sz w:val="22"/>
          <w:szCs w:val="22"/>
        </w:rPr>
        <w:t>ZoU</w:t>
      </w:r>
      <w:proofErr w:type="spellEnd"/>
      <w:r w:rsidRPr="002954EA">
        <w:rPr>
          <w:rFonts w:ascii="Arial" w:hAnsi="Arial" w:cs="Arial"/>
          <w:b/>
          <w:bCs/>
          <w:sz w:val="22"/>
          <w:szCs w:val="22"/>
        </w:rPr>
        <w:t xml:space="preserve"> popsána a zdůvodněna.</w:t>
      </w:r>
    </w:p>
    <w:p w14:paraId="799A36AF"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7F148416" w14:textId="77777777" w:rsidTr="002170E9">
        <w:trPr>
          <w:trHeight w:val="1446"/>
        </w:trPr>
        <w:tc>
          <w:tcPr>
            <w:tcW w:w="4575" w:type="dxa"/>
          </w:tcPr>
          <w:p w14:paraId="2C30DB3A"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V Závěrečné zprávě o realizaci projektu:</w:t>
            </w:r>
          </w:p>
          <w:p w14:paraId="6956F917" w14:textId="39BC8EF8" w:rsidR="00DC0C76" w:rsidRPr="005E7040" w:rsidRDefault="00DC0C76" w:rsidP="005E7040">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Fotodok</w:t>
            </w:r>
            <w:r w:rsidR="005E7040" w:rsidRPr="005E7040">
              <w:rPr>
                <w:rFonts w:ascii="Arial" w:hAnsi="Arial" w:cs="Arial"/>
                <w:bCs/>
                <w:sz w:val="22"/>
                <w:szCs w:val="22"/>
              </w:rPr>
              <w:t>umentace;</w:t>
            </w:r>
          </w:p>
          <w:p w14:paraId="406D94B1" w14:textId="45A95D1B" w:rsidR="00DC0C76" w:rsidRPr="005E7040" w:rsidRDefault="00DC0C76" w:rsidP="005E7040">
            <w:pPr>
              <w:pStyle w:val="Odstavecseseznamem"/>
              <w:numPr>
                <w:ilvl w:val="0"/>
                <w:numId w:val="36"/>
              </w:numPr>
              <w:spacing w:before="120" w:after="120" w:line="276" w:lineRule="auto"/>
              <w:ind w:left="409"/>
              <w:jc w:val="both"/>
              <w:rPr>
                <w:rFonts w:ascii="Arial" w:hAnsi="Arial" w:cs="Arial"/>
                <w:sz w:val="22"/>
                <w:szCs w:val="22"/>
              </w:rPr>
            </w:pPr>
            <w:r w:rsidRPr="005E7040">
              <w:rPr>
                <w:rFonts w:ascii="Arial" w:hAnsi="Arial" w:cs="Arial"/>
                <w:bCs/>
                <w:sz w:val="22"/>
                <w:szCs w:val="22"/>
              </w:rPr>
              <w:t>Doklad o předání a převzetí díla</w:t>
            </w:r>
            <w:r w:rsidR="005E7040" w:rsidRPr="005E7040">
              <w:rPr>
                <w:rFonts w:ascii="Arial" w:hAnsi="Arial" w:cs="Arial"/>
                <w:bCs/>
                <w:sz w:val="22"/>
                <w:szCs w:val="22"/>
              </w:rPr>
              <w:t>.</w:t>
            </w:r>
          </w:p>
        </w:tc>
        <w:tc>
          <w:tcPr>
            <w:tcW w:w="4691" w:type="dxa"/>
          </w:tcPr>
          <w:p w14:paraId="46EE1C59" w14:textId="77777777" w:rsidR="00DC0C76" w:rsidRPr="005E7040" w:rsidRDefault="00DC0C76" w:rsidP="005E7040">
            <w:pPr>
              <w:spacing w:before="120" w:after="120" w:line="276" w:lineRule="auto"/>
              <w:ind w:left="52"/>
              <w:jc w:val="both"/>
              <w:rPr>
                <w:rFonts w:ascii="Arial" w:hAnsi="Arial" w:cs="Arial"/>
                <w:b/>
                <w:bCs/>
                <w:sz w:val="22"/>
                <w:szCs w:val="22"/>
              </w:rPr>
            </w:pPr>
            <w:r w:rsidRPr="005E7040">
              <w:rPr>
                <w:rFonts w:ascii="Arial" w:hAnsi="Arial" w:cs="Arial"/>
                <w:b/>
                <w:bCs/>
                <w:sz w:val="22"/>
                <w:szCs w:val="22"/>
              </w:rPr>
              <w:t xml:space="preserve">V 1. Zprávě o udržitelnosti projektu: </w:t>
            </w:r>
          </w:p>
          <w:p w14:paraId="0042005C" w14:textId="762CA506" w:rsidR="00DC0C76" w:rsidRPr="002170E9" w:rsidRDefault="00DC0C76" w:rsidP="002170E9">
            <w:pPr>
              <w:pStyle w:val="Odstavecseseznamem"/>
              <w:numPr>
                <w:ilvl w:val="0"/>
                <w:numId w:val="36"/>
              </w:numPr>
              <w:spacing w:before="120" w:after="120" w:line="276" w:lineRule="auto"/>
              <w:ind w:left="409"/>
              <w:jc w:val="both"/>
              <w:rPr>
                <w:rFonts w:ascii="Arial" w:hAnsi="Arial" w:cs="Arial"/>
                <w:bCs/>
                <w:sz w:val="22"/>
                <w:szCs w:val="22"/>
              </w:rPr>
            </w:pPr>
            <w:r w:rsidRPr="005E7040">
              <w:rPr>
                <w:rFonts w:ascii="Arial" w:hAnsi="Arial" w:cs="Arial"/>
                <w:bCs/>
                <w:sz w:val="22"/>
                <w:szCs w:val="22"/>
              </w:rPr>
              <w:t xml:space="preserve">Indikátor je </w:t>
            </w:r>
            <w:r w:rsidR="0091662C" w:rsidRPr="005E7040">
              <w:rPr>
                <w:rFonts w:ascii="Arial" w:hAnsi="Arial" w:cs="Arial"/>
                <w:bCs/>
                <w:sz w:val="22"/>
                <w:szCs w:val="22"/>
              </w:rPr>
              <w:t>dokládá</w:t>
            </w:r>
            <w:r w:rsidR="0091662C">
              <w:rPr>
                <w:rFonts w:ascii="Arial" w:hAnsi="Arial" w:cs="Arial"/>
                <w:bCs/>
                <w:sz w:val="22"/>
                <w:szCs w:val="22"/>
              </w:rPr>
              <w:t>n</w:t>
            </w:r>
            <w:r w:rsidRPr="005E7040">
              <w:rPr>
                <w:rFonts w:ascii="Arial" w:hAnsi="Arial" w:cs="Arial"/>
                <w:bCs/>
                <w:sz w:val="22"/>
                <w:szCs w:val="22"/>
              </w:rPr>
              <w:t xml:space="preserve"> vždy v Závěrečné zprávě o realizaci</w:t>
            </w:r>
            <w:r w:rsidR="00520CC9">
              <w:rPr>
                <w:rFonts w:ascii="Arial" w:hAnsi="Arial" w:cs="Arial"/>
                <w:bCs/>
                <w:sz w:val="22"/>
                <w:szCs w:val="22"/>
              </w:rPr>
              <w:t xml:space="preserve"> projektu</w:t>
            </w:r>
            <w:r w:rsidRPr="005E7040">
              <w:rPr>
                <w:rFonts w:ascii="Arial" w:hAnsi="Arial" w:cs="Arial"/>
                <w:bCs/>
                <w:sz w:val="22"/>
                <w:szCs w:val="22"/>
              </w:rPr>
              <w:t xml:space="preserve">, 1. </w:t>
            </w:r>
            <w:proofErr w:type="spellStart"/>
            <w:r w:rsidRPr="005E7040">
              <w:rPr>
                <w:rFonts w:ascii="Arial" w:hAnsi="Arial" w:cs="Arial"/>
                <w:bCs/>
                <w:sz w:val="22"/>
                <w:szCs w:val="22"/>
              </w:rPr>
              <w:t>ZoU</w:t>
            </w:r>
            <w:proofErr w:type="spellEnd"/>
            <w:r w:rsidRPr="005E7040">
              <w:rPr>
                <w:rFonts w:ascii="Arial" w:hAnsi="Arial" w:cs="Arial"/>
                <w:bCs/>
                <w:sz w:val="22"/>
                <w:szCs w:val="22"/>
              </w:rPr>
              <w:t xml:space="preserve"> nemá žádné pevně stanovené materiály</w:t>
            </w:r>
          </w:p>
        </w:tc>
      </w:tr>
    </w:tbl>
    <w:p w14:paraId="511C48D0" w14:textId="5B7BA5C9"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Je nutné </w:t>
      </w:r>
      <w:r w:rsidRPr="005E7040">
        <w:rPr>
          <w:rFonts w:ascii="Arial" w:hAnsi="Arial" w:cs="Arial"/>
          <w:sz w:val="22"/>
          <w:szCs w:val="22"/>
        </w:rPr>
        <w:t xml:space="preserve">doložit </w:t>
      </w:r>
      <w:r w:rsidR="007616B4">
        <w:rPr>
          <w:rFonts w:ascii="Arial" w:hAnsi="Arial" w:cs="Arial"/>
          <w:sz w:val="22"/>
          <w:szCs w:val="22"/>
        </w:rPr>
        <w:t>releva</w:t>
      </w:r>
      <w:r w:rsidR="00E934F1">
        <w:rPr>
          <w:rFonts w:ascii="Arial" w:hAnsi="Arial" w:cs="Arial"/>
          <w:sz w:val="22"/>
          <w:szCs w:val="22"/>
        </w:rPr>
        <w:t>n</w:t>
      </w:r>
      <w:r w:rsidR="007616B4">
        <w:rPr>
          <w:rFonts w:ascii="Arial" w:hAnsi="Arial" w:cs="Arial"/>
          <w:sz w:val="22"/>
          <w:szCs w:val="22"/>
        </w:rPr>
        <w:t>tní</w:t>
      </w:r>
      <w:r w:rsidRPr="005E7040">
        <w:rPr>
          <w:rFonts w:ascii="Arial" w:hAnsi="Arial" w:cs="Arial"/>
          <w:sz w:val="22"/>
          <w:szCs w:val="22"/>
        </w:rPr>
        <w:t xml:space="preserve"> uvedené dokumenty. Pokud v době udržitelnosti dojde ke změnám, bude v nejbližší následující</w:t>
      </w:r>
      <w:r w:rsidRPr="00DC0C76">
        <w:rPr>
          <w:rFonts w:ascii="Arial" w:hAnsi="Arial" w:cs="Arial"/>
          <w:sz w:val="22"/>
          <w:szCs w:val="22"/>
        </w:rPr>
        <w:t xml:space="preserve"> Zprávě o udržitelnosti </w:t>
      </w:r>
      <w:r w:rsidR="005E7040">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45222F5A" w14:textId="77777777" w:rsidR="00DC0C76" w:rsidRPr="00DC0C76" w:rsidRDefault="00DC0C76" w:rsidP="00F04FB5">
      <w:pPr>
        <w:keepNext/>
        <w:spacing w:before="120" w:after="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4B7F56BA" w14:textId="4E7C5A2A" w:rsidR="00DC0C76" w:rsidRPr="00DC0C76" w:rsidRDefault="00690953" w:rsidP="00F04FB5">
      <w:pPr>
        <w:spacing w:before="120" w:after="120" w:line="276" w:lineRule="auto"/>
        <w:jc w:val="both"/>
        <w:rPr>
          <w:rFonts w:ascii="Arial" w:hAnsi="Arial" w:cs="Arial"/>
          <w:sz w:val="22"/>
          <w:szCs w:val="22"/>
          <w:highlight w:val="yellow"/>
        </w:rPr>
      </w:pPr>
      <w:r w:rsidRPr="00445417">
        <w:rPr>
          <w:rFonts w:ascii="Arial" w:hAnsi="Arial" w:cs="Arial"/>
          <w:sz w:val="22"/>
          <w:szCs w:val="22"/>
        </w:rPr>
        <w:t>Pro naplnění indikátoru není stanovená žádná tolerance,</w:t>
      </w:r>
      <w:r w:rsidR="00343B2F" w:rsidRPr="00F04FB5">
        <w:rPr>
          <w:rFonts w:ascii="Arial" w:hAnsi="Arial" w:cs="Arial"/>
          <w:sz w:val="22"/>
          <w:szCs w:val="22"/>
        </w:rPr>
        <w:t xml:space="preserve"> p</w:t>
      </w:r>
      <w:r w:rsidR="00DC0C76" w:rsidRPr="00A35D45">
        <w:rPr>
          <w:rFonts w:ascii="Arial" w:hAnsi="Arial" w:cs="Arial"/>
          <w:sz w:val="22"/>
          <w:szCs w:val="22"/>
        </w:rPr>
        <w:t>okud není dosažena cílová hodnota, bude postupováno dle Podmínek Právního aktu /</w:t>
      </w:r>
      <w:r w:rsidR="002170E9" w:rsidRPr="002170E9">
        <w:rPr>
          <w:rFonts w:ascii="Arial" w:hAnsi="Arial" w:cs="Arial"/>
          <w:sz w:val="22"/>
          <w:szCs w:val="22"/>
        </w:rPr>
        <w:t xml:space="preserve"> Rozhodnutí</w:t>
      </w:r>
      <w:r w:rsidR="00DC0C76" w:rsidRPr="002170E9">
        <w:rPr>
          <w:rFonts w:ascii="Arial" w:hAnsi="Arial" w:cs="Arial"/>
          <w:sz w:val="22"/>
          <w:szCs w:val="22"/>
        </w:rPr>
        <w:t>. Překročení stanovené cílové hodnoty není sankcionováno</w:t>
      </w:r>
      <w:r w:rsidR="00DC0C76" w:rsidRPr="00DC0C76">
        <w:rPr>
          <w:rFonts w:ascii="Arial" w:hAnsi="Arial" w:cs="Arial"/>
          <w:sz w:val="22"/>
          <w:szCs w:val="22"/>
        </w:rPr>
        <w:t>.</w:t>
      </w:r>
    </w:p>
    <w:p w14:paraId="6F2EFEE6" w14:textId="767ABF64" w:rsidR="00DC0C76" w:rsidRPr="00DC0C76"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8F5BBE1" w14:textId="3465CBA1" w:rsidR="00DC0C76" w:rsidRPr="002170E9" w:rsidRDefault="00DC0C76" w:rsidP="00F04FB5">
      <w:pPr>
        <w:spacing w:before="120" w:after="120" w:line="276" w:lineRule="auto"/>
        <w:jc w:val="both"/>
        <w:rPr>
          <w:rFonts w:ascii="Arial" w:hAnsi="Arial" w:cs="Arial"/>
          <w:sz w:val="22"/>
          <w:szCs w:val="22"/>
        </w:rPr>
      </w:pPr>
      <w:r w:rsidRPr="00DC0C76">
        <w:rPr>
          <w:rFonts w:ascii="Arial" w:hAnsi="Arial" w:cs="Arial"/>
          <w:sz w:val="22"/>
          <w:szCs w:val="22"/>
        </w:rPr>
        <w:t xml:space="preserve">Když </w:t>
      </w:r>
      <w:r w:rsidRPr="002170E9">
        <w:rPr>
          <w:rFonts w:ascii="Arial" w:hAnsi="Arial" w:cs="Arial"/>
          <w:sz w:val="22"/>
          <w:szCs w:val="22"/>
        </w:rPr>
        <w:t xml:space="preserve">tak příjemce neučiní, zůstává cílová hodnota platná v nezměněné výši, a pokud bude vykázaná dosažená hodnota k Rozhodnému datu </w:t>
      </w:r>
      <w:r w:rsidR="007B0334">
        <w:rPr>
          <w:rFonts w:ascii="Arial" w:hAnsi="Arial" w:cs="Arial"/>
          <w:sz w:val="22"/>
          <w:szCs w:val="22"/>
        </w:rPr>
        <w:t xml:space="preserve">nižší, </w:t>
      </w:r>
      <w:r w:rsidRPr="002170E9">
        <w:rPr>
          <w:rFonts w:ascii="Arial" w:hAnsi="Arial" w:cs="Arial"/>
          <w:sz w:val="22"/>
          <w:szCs w:val="22"/>
        </w:rPr>
        <w:t>bude postupováno dle Podmínek Právního aktu / Rozhodnutí, které</w:t>
      </w:r>
      <w:r w:rsidR="00EA28D9">
        <w:rPr>
          <w:rFonts w:ascii="Arial" w:hAnsi="Arial" w:cs="Arial"/>
          <w:sz w:val="22"/>
          <w:szCs w:val="22"/>
        </w:rPr>
        <w:t xml:space="preserve"> stanoví</w:t>
      </w:r>
      <w:r w:rsidRPr="002170E9">
        <w:rPr>
          <w:rFonts w:ascii="Arial" w:hAnsi="Arial" w:cs="Arial"/>
          <w:sz w:val="22"/>
          <w:szCs w:val="22"/>
        </w:rPr>
        <w:t xml:space="preserve"> konkrétní výš</w:t>
      </w:r>
      <w:r w:rsidR="00EA28D9">
        <w:rPr>
          <w:rFonts w:ascii="Arial" w:hAnsi="Arial" w:cs="Arial"/>
          <w:sz w:val="22"/>
          <w:szCs w:val="22"/>
        </w:rPr>
        <w:t>i</w:t>
      </w:r>
      <w:r w:rsidRPr="002170E9">
        <w:rPr>
          <w:rFonts w:ascii="Arial" w:hAnsi="Arial" w:cs="Arial"/>
          <w:sz w:val="22"/>
          <w:szCs w:val="22"/>
        </w:rPr>
        <w:t xml:space="preserve"> a typ sankce aplikované při nenaplnění cílové hodnoty indikátoru.</w:t>
      </w:r>
    </w:p>
    <w:p w14:paraId="766ED170" w14:textId="39227A77" w:rsidR="0043068E" w:rsidRDefault="00DC0C76" w:rsidP="00F04FB5">
      <w:pPr>
        <w:spacing w:before="120" w:after="120" w:line="276" w:lineRule="auto"/>
        <w:jc w:val="both"/>
        <w:rPr>
          <w:rFonts w:ascii="Arial" w:hAnsi="Arial" w:cs="Arial"/>
          <w:sz w:val="22"/>
          <w:szCs w:val="22"/>
        </w:rPr>
      </w:pPr>
      <w:r w:rsidRPr="002170E9">
        <w:rPr>
          <w:rFonts w:ascii="Arial" w:hAnsi="Arial" w:cs="Arial"/>
          <w:sz w:val="22"/>
          <w:szCs w:val="22"/>
        </w:rPr>
        <w:t xml:space="preserve">V době udržitelnosti již </w:t>
      </w:r>
      <w:r w:rsidRPr="002170E9">
        <w:rPr>
          <w:rFonts w:ascii="Arial" w:hAnsi="Arial" w:cs="Arial"/>
          <w:b/>
          <w:bCs/>
          <w:sz w:val="22"/>
          <w:szCs w:val="22"/>
          <w:u w:val="single"/>
        </w:rPr>
        <w:t>nelze cílovou hodnotu upravit</w:t>
      </w:r>
      <w:r w:rsidRPr="002170E9">
        <w:rPr>
          <w:rFonts w:ascii="Arial" w:hAnsi="Arial" w:cs="Arial"/>
          <w:sz w:val="22"/>
          <w:szCs w:val="22"/>
        </w:rPr>
        <w:t xml:space="preserve"> a zůstává zafixovaná ve výši platné k datu skutečného ukončení realizace projektu. Pokud bude (po Rozhodném datu) v období udržitelnosti vykázaná dosažená hodnota</w:t>
      </w:r>
      <w:r w:rsidR="007B0334">
        <w:rPr>
          <w:rFonts w:ascii="Arial" w:hAnsi="Arial" w:cs="Arial"/>
          <w:sz w:val="22"/>
          <w:szCs w:val="22"/>
        </w:rPr>
        <w:t xml:space="preserve"> nižší než cílová hodnota</w:t>
      </w:r>
      <w:r w:rsidRPr="002170E9">
        <w:rPr>
          <w:rFonts w:ascii="Arial" w:hAnsi="Arial" w:cs="Arial"/>
          <w:sz w:val="22"/>
          <w:szCs w:val="22"/>
        </w:rPr>
        <w:t xml:space="preserve">, bude postupováno dle Podmínek Právního aktu / Rozhodnutí,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0DF92BEC" w14:textId="77777777" w:rsidR="00840F24" w:rsidRPr="00461D6A" w:rsidRDefault="00840F24" w:rsidP="0043068E">
      <w:pPr>
        <w:spacing w:before="240"/>
        <w:rPr>
          <w:sz w:val="16"/>
          <w:szCs w:val="16"/>
          <w:highlight w:val="lightGray"/>
        </w:rPr>
      </w:pPr>
    </w:p>
    <w:tbl>
      <w:tblPr>
        <w:tblpPr w:leftFromText="141" w:rightFromText="141" w:vertAnchor="text" w:horzAnchor="margin" w:tblpY="-1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CE6BEE" w14:paraId="74252221" w14:textId="77777777" w:rsidTr="00F04FB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AFD57FB" w14:textId="77777777" w:rsidR="00840F24" w:rsidRPr="000465C4" w:rsidRDefault="00840F24" w:rsidP="00840F2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40F24" w:rsidRPr="00CE6BEE" w14:paraId="7907812E" w14:textId="77777777" w:rsidTr="00F04FB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B460C" w14:textId="77777777" w:rsidR="00840F24" w:rsidRPr="00C81922" w:rsidRDefault="00840F24" w:rsidP="00840F24">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B1028" w14:textId="77777777" w:rsidR="00840F24" w:rsidRPr="0050415A" w:rsidRDefault="00840F24" w:rsidP="00840F24">
            <w:pPr>
              <w:pStyle w:val="indiktorproobsahnadpis"/>
            </w:pPr>
            <w:bookmarkStart w:id="13" w:name="_Hlk143161892"/>
            <w:bookmarkStart w:id="14" w:name="_Toc112743903"/>
            <w:r>
              <w:t>575 401</w:t>
            </w:r>
            <w:bookmarkEnd w:id="13"/>
            <w:r w:rsidRPr="0050415A">
              <w:t xml:space="preserve"> - </w:t>
            </w:r>
            <w:r>
              <w:t>Počet kusů nové techniky složek IZS</w:t>
            </w:r>
            <w:bookmarkEnd w:id="14"/>
          </w:p>
        </w:tc>
      </w:tr>
      <w:tr w:rsidR="00840F24" w:rsidRPr="00AB1542" w14:paraId="0B61692A" w14:textId="77777777" w:rsidTr="00F04FB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F3B9D3" w14:textId="77777777" w:rsidR="00840F24" w:rsidRPr="00C81922" w:rsidRDefault="00840F24" w:rsidP="00840F24">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42C8DB9" w14:textId="77777777" w:rsidR="00840F24" w:rsidRPr="00C81922" w:rsidRDefault="00840F24" w:rsidP="00840F24">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45C348" w14:textId="77777777" w:rsidR="00840F24" w:rsidRPr="00C81922" w:rsidRDefault="00840F24" w:rsidP="00840F24">
            <w:pPr>
              <w:pStyle w:val="zhlavtabulky"/>
              <w:framePr w:hSpace="0" w:wrap="auto" w:vAnchor="margin" w:hAnchor="text" w:yAlign="inline"/>
            </w:pPr>
            <w:r w:rsidRPr="00C81922">
              <w:t>Typ indikátoru</w:t>
            </w:r>
          </w:p>
        </w:tc>
      </w:tr>
      <w:tr w:rsidR="00840F24" w:rsidRPr="00AB1542" w14:paraId="413E1836" w14:textId="77777777" w:rsidTr="00F04FB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0C3917" w14:textId="77777777" w:rsidR="00840F24" w:rsidRPr="00C81922" w:rsidRDefault="00840F24" w:rsidP="00840F24">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6F6F01C" w14:textId="77777777" w:rsidR="00840F24" w:rsidRPr="00C81922" w:rsidRDefault="00840F24" w:rsidP="00840F24">
            <w:pPr>
              <w:pStyle w:val="zhlavtabulky"/>
              <w:framePr w:hSpace="0" w:wrap="auto" w:vAnchor="margin" w:hAnchor="text" w:yAlign="inline"/>
              <w:rPr>
                <w:caps/>
              </w:rPr>
            </w:pPr>
            <w:r>
              <w:t>technika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A664A52" w14:textId="77777777" w:rsidR="00840F24" w:rsidRPr="00C81922" w:rsidRDefault="00840F24" w:rsidP="00840F24">
            <w:pPr>
              <w:pStyle w:val="zhlavtabulky"/>
              <w:framePr w:hSpace="0" w:wrap="auto" w:vAnchor="margin" w:hAnchor="text" w:yAlign="inline"/>
              <w:rPr>
                <w:caps/>
              </w:rPr>
            </w:pPr>
            <w:r>
              <w:t>výstup</w:t>
            </w:r>
          </w:p>
        </w:tc>
      </w:tr>
    </w:tbl>
    <w:p w14:paraId="2AEA8925" w14:textId="77777777" w:rsidR="0043068E" w:rsidRPr="0050415A" w:rsidRDefault="0043068E" w:rsidP="00DF7373">
      <w:pPr>
        <w:pStyle w:val="FALENNADPIS"/>
        <w:rPr>
          <w:rStyle w:val="Zdraznnintenzivn"/>
          <w:b w:val="0"/>
          <w:bCs w:val="0"/>
          <w:caps w:val="0"/>
          <w:color w:val="31849B" w:themeColor="accent5" w:themeShade="BF"/>
        </w:rPr>
      </w:pPr>
      <w:r w:rsidRPr="0050415A">
        <w:rPr>
          <w:rStyle w:val="Zdraznnintenzivn"/>
          <w:color w:val="31849B" w:themeColor="accent5" w:themeShade="BF"/>
        </w:rPr>
        <w:t xml:space="preserve">Definice indikátoru </w:t>
      </w:r>
    </w:p>
    <w:p w14:paraId="029C0E09" w14:textId="56177096" w:rsidR="0043068E" w:rsidRPr="009A4CBD" w:rsidRDefault="00840F24" w:rsidP="008C7931">
      <w:pPr>
        <w:spacing w:after="200" w:line="276" w:lineRule="auto"/>
        <w:jc w:val="both"/>
        <w:rPr>
          <w:rFonts w:ascii="Arial" w:hAnsi="Arial" w:cs="Arial"/>
          <w:sz w:val="22"/>
          <w:szCs w:val="22"/>
        </w:rPr>
      </w:pPr>
      <w:r>
        <w:rPr>
          <w:rFonts w:ascii="Arial" w:hAnsi="Arial" w:cs="Arial"/>
          <w:sz w:val="22"/>
          <w:szCs w:val="22"/>
        </w:rPr>
        <w:t xml:space="preserve"> </w:t>
      </w:r>
      <w:r w:rsidR="0043068E">
        <w:rPr>
          <w:rFonts w:ascii="Arial" w:hAnsi="Arial" w:cs="Arial"/>
          <w:sz w:val="22"/>
          <w:szCs w:val="22"/>
        </w:rPr>
        <w:t xml:space="preserve">Indikátor </w:t>
      </w:r>
      <w:proofErr w:type="gramStart"/>
      <w:r w:rsidR="0043068E">
        <w:rPr>
          <w:rFonts w:ascii="Arial" w:hAnsi="Arial" w:cs="Arial"/>
          <w:sz w:val="22"/>
          <w:szCs w:val="22"/>
        </w:rPr>
        <w:t>měří</w:t>
      </w:r>
      <w:proofErr w:type="gramEnd"/>
      <w:r w:rsidR="0043068E">
        <w:rPr>
          <w:rFonts w:ascii="Arial" w:hAnsi="Arial" w:cs="Arial"/>
          <w:sz w:val="22"/>
          <w:szCs w:val="22"/>
        </w:rPr>
        <w:t xml:space="preserve"> počet kusů nově pořízené techniky IZS s tím, že za techniku je považován dopravní prostředek libovolného charakteru.  Jde zpravidla o pohyblivý hmotný objekt (těleso) nebo jiný </w:t>
      </w:r>
      <w:proofErr w:type="gramStart"/>
      <w:r w:rsidR="0043068E">
        <w:rPr>
          <w:rFonts w:ascii="Arial" w:hAnsi="Arial" w:cs="Arial"/>
          <w:sz w:val="22"/>
          <w:szCs w:val="22"/>
        </w:rPr>
        <w:t>technický</w:t>
      </w:r>
      <w:proofErr w:type="gramEnd"/>
      <w:r w:rsidR="0043068E">
        <w:rPr>
          <w:rFonts w:ascii="Arial" w:hAnsi="Arial" w:cs="Arial"/>
          <w:sz w:val="22"/>
          <w:szCs w:val="22"/>
        </w:rPr>
        <w:t xml:space="preserve"> resp. technologický soubor, sloužící k dopravě, přičemž pro účely indikátoru není rozhodující, zda je o motorový (např. automobil), nemotorový (přív</w:t>
      </w:r>
      <w:r w:rsidR="003F0497">
        <w:rPr>
          <w:rFonts w:ascii="Arial" w:hAnsi="Arial" w:cs="Arial"/>
          <w:sz w:val="22"/>
          <w:szCs w:val="22"/>
        </w:rPr>
        <w:t>ě</w:t>
      </w:r>
      <w:r w:rsidR="0043068E">
        <w:rPr>
          <w:rFonts w:ascii="Arial" w:hAnsi="Arial" w:cs="Arial"/>
          <w:sz w:val="22"/>
          <w:szCs w:val="22"/>
        </w:rPr>
        <w:t>s) či jiné zvláš</w:t>
      </w:r>
      <w:r w:rsidR="003F0497">
        <w:rPr>
          <w:rFonts w:ascii="Arial" w:hAnsi="Arial" w:cs="Arial"/>
          <w:sz w:val="22"/>
          <w:szCs w:val="22"/>
        </w:rPr>
        <w:t>t</w:t>
      </w:r>
      <w:r w:rsidR="0043068E">
        <w:rPr>
          <w:rFonts w:ascii="Arial" w:hAnsi="Arial" w:cs="Arial"/>
          <w:sz w:val="22"/>
          <w:szCs w:val="22"/>
        </w:rPr>
        <w:t>ní vozidlo schopné pohybu (např. bagr, pásové rypadlo) používané jednotkami IZS.</w:t>
      </w:r>
    </w:p>
    <w:p w14:paraId="37D32E96" w14:textId="77777777" w:rsidR="0043068E" w:rsidRPr="00473324" w:rsidRDefault="0043068E" w:rsidP="00DF7373">
      <w:pPr>
        <w:pStyle w:val="FALENNADPIS"/>
        <w:rPr>
          <w:rStyle w:val="Zdraznnintenzivn"/>
          <w:b w:val="0"/>
          <w:bCs w:val="0"/>
          <w:caps w:val="0"/>
          <w:color w:val="31849B" w:themeColor="accent5" w:themeShade="BF"/>
        </w:rPr>
      </w:pPr>
      <w:r w:rsidRPr="00473324">
        <w:rPr>
          <w:rStyle w:val="Zdraznnintenzivn"/>
          <w:color w:val="31849B" w:themeColor="accent5" w:themeShade="BF"/>
        </w:rPr>
        <w:t>Upřesňující informace</w:t>
      </w:r>
    </w:p>
    <w:p w14:paraId="1CF37E27" w14:textId="58122A9B" w:rsidR="00AF78C6" w:rsidRPr="00536C24" w:rsidRDefault="00AF78C6" w:rsidP="00F04FB5">
      <w:pPr>
        <w:spacing w:before="120" w:after="120" w:line="276" w:lineRule="auto"/>
        <w:jc w:val="both"/>
        <w:rPr>
          <w:rFonts w:ascii="Arial" w:hAnsi="Arial" w:cs="Arial"/>
          <w:sz w:val="22"/>
          <w:szCs w:val="22"/>
        </w:rPr>
      </w:pPr>
      <w:r w:rsidRPr="00FA0349">
        <w:rPr>
          <w:rFonts w:ascii="Arial" w:hAnsi="Arial" w:cs="Arial"/>
          <w:sz w:val="22"/>
          <w:szCs w:val="22"/>
        </w:rPr>
        <w:t xml:space="preserve">Indikátor je povinný k výběru a naplnění pro všechny žádosti o podporu </w:t>
      </w:r>
      <w:r w:rsidRPr="00FA0349">
        <w:rPr>
          <w:rFonts w:ascii="Arial" w:hAnsi="Arial" w:cs="Arial"/>
          <w:b/>
          <w:sz w:val="22"/>
          <w:szCs w:val="22"/>
        </w:rPr>
        <w:t xml:space="preserve">realizující opatření 1., 2. aktivity </w:t>
      </w:r>
      <w:proofErr w:type="gramStart"/>
      <w:r w:rsidRPr="00FA0349">
        <w:rPr>
          <w:rFonts w:ascii="Arial" w:hAnsi="Arial" w:cs="Arial"/>
          <w:b/>
          <w:sz w:val="22"/>
          <w:szCs w:val="22"/>
        </w:rPr>
        <w:t>A.</w:t>
      </w:r>
      <w:r w:rsidRPr="00536C24">
        <w:rPr>
          <w:rFonts w:ascii="Arial" w:hAnsi="Arial" w:cs="Arial"/>
          <w:sz w:val="22"/>
          <w:szCs w:val="22"/>
        </w:rPr>
        <w:t>.</w:t>
      </w:r>
      <w:proofErr w:type="gramEnd"/>
      <w:r w:rsidRPr="00536C24">
        <w:rPr>
          <w:rFonts w:ascii="Arial" w:hAnsi="Arial" w:cs="Arial"/>
          <w:sz w:val="22"/>
          <w:szCs w:val="22"/>
        </w:rPr>
        <w:t xml:space="preserve"> </w:t>
      </w:r>
      <w:r w:rsidRPr="00536C24">
        <w:rPr>
          <w:rFonts w:ascii="Arial" w:hAnsi="Arial" w:cs="Arial"/>
          <w:i/>
          <w:sz w:val="22"/>
          <w:szCs w:val="22"/>
        </w:rPr>
        <w:t>Pořízení materiálně-technického vybavení a vytvoření hmotných podmínek pro ZS IZS</w:t>
      </w:r>
      <w:r w:rsidRPr="00536C24">
        <w:rPr>
          <w:rFonts w:ascii="Arial" w:hAnsi="Arial" w:cs="Arial"/>
          <w:sz w:val="22"/>
          <w:szCs w:val="22"/>
        </w:rPr>
        <w:t xml:space="preserve">, viz kapitola 2.3 </w:t>
      </w:r>
      <w:r w:rsidR="0091160E">
        <w:rPr>
          <w:rFonts w:ascii="Arial" w:hAnsi="Arial" w:cs="Arial"/>
          <w:sz w:val="22"/>
          <w:szCs w:val="22"/>
        </w:rPr>
        <w:t>S</w:t>
      </w:r>
      <w:r w:rsidRPr="00536C24">
        <w:rPr>
          <w:rFonts w:ascii="Arial" w:hAnsi="Arial" w:cs="Arial"/>
          <w:sz w:val="22"/>
          <w:szCs w:val="22"/>
        </w:rPr>
        <w:t>pecifických pravidel.</w:t>
      </w:r>
      <w:r w:rsidR="0083629C">
        <w:rPr>
          <w:rFonts w:ascii="Arial" w:hAnsi="Arial" w:cs="Arial"/>
          <w:sz w:val="22"/>
          <w:szCs w:val="22"/>
        </w:rPr>
        <w:t xml:space="preserve"> </w:t>
      </w:r>
      <w:bookmarkStart w:id="15" w:name="_Hlk143162196"/>
      <w:r w:rsidR="0083629C">
        <w:rPr>
          <w:rFonts w:ascii="Arial" w:hAnsi="Arial" w:cs="Arial"/>
          <w:sz w:val="22"/>
          <w:szCs w:val="22"/>
        </w:rPr>
        <w:t xml:space="preserve">V případě, že nedochází k pořízení techniky </w:t>
      </w:r>
      <w:r w:rsidR="009A3CC5">
        <w:rPr>
          <w:rFonts w:ascii="Arial" w:hAnsi="Arial" w:cs="Arial"/>
          <w:sz w:val="22"/>
          <w:szCs w:val="22"/>
        </w:rPr>
        <w:t xml:space="preserve">složek </w:t>
      </w:r>
      <w:r w:rsidR="0083629C">
        <w:rPr>
          <w:rFonts w:ascii="Arial" w:hAnsi="Arial" w:cs="Arial"/>
          <w:sz w:val="22"/>
          <w:szCs w:val="22"/>
        </w:rPr>
        <w:t xml:space="preserve">IZS, ale k pořízení věcných prostředků složek IZS (viz indikátor </w:t>
      </w:r>
      <w:r w:rsidR="0083629C" w:rsidRPr="0083629C">
        <w:rPr>
          <w:rFonts w:ascii="Arial" w:hAnsi="Arial" w:cs="Arial"/>
          <w:sz w:val="22"/>
          <w:szCs w:val="22"/>
        </w:rPr>
        <w:t>570 012</w:t>
      </w:r>
      <w:r w:rsidR="0083629C">
        <w:rPr>
          <w:rFonts w:ascii="Arial" w:hAnsi="Arial" w:cs="Arial"/>
          <w:sz w:val="22"/>
          <w:szCs w:val="22"/>
        </w:rPr>
        <w:t>), žadatel indikátor 575 401 nevybírá.</w:t>
      </w:r>
      <w:bookmarkEnd w:id="15"/>
    </w:p>
    <w:p w14:paraId="42384991" w14:textId="3FFB9811" w:rsidR="0043068E" w:rsidRPr="00F04FB5" w:rsidRDefault="0043068E" w:rsidP="00F04FB5">
      <w:pPr>
        <w:spacing w:after="240" w:line="276" w:lineRule="auto"/>
        <w:jc w:val="both"/>
        <w:rPr>
          <w:rFonts w:ascii="Arial" w:hAnsi="Arial" w:cs="Arial"/>
          <w:sz w:val="22"/>
          <w:szCs w:val="22"/>
        </w:rPr>
      </w:pPr>
      <w:r w:rsidRPr="00473324">
        <w:rPr>
          <w:rFonts w:ascii="Arial" w:hAnsi="Arial" w:cs="Arial"/>
          <w:sz w:val="22"/>
          <w:szCs w:val="22"/>
        </w:rPr>
        <w:t xml:space="preserve">Žadatel uvede jako cílovou hodnotu </w:t>
      </w:r>
      <w:r w:rsidRPr="00F04FB5">
        <w:rPr>
          <w:rFonts w:ascii="Arial" w:hAnsi="Arial" w:cs="Arial"/>
          <w:sz w:val="22"/>
          <w:szCs w:val="22"/>
        </w:rPr>
        <w:t xml:space="preserve">počet </w:t>
      </w:r>
      <w:r w:rsidR="00AF78C6" w:rsidRPr="00F04FB5">
        <w:rPr>
          <w:rFonts w:ascii="Arial" w:hAnsi="Arial" w:cs="Arial"/>
          <w:sz w:val="22"/>
          <w:szCs w:val="22"/>
        </w:rPr>
        <w:t xml:space="preserve">kusů </w:t>
      </w:r>
      <w:r w:rsidRPr="00F04FB5">
        <w:rPr>
          <w:rFonts w:ascii="Arial" w:hAnsi="Arial" w:cs="Arial"/>
          <w:sz w:val="22"/>
          <w:szCs w:val="22"/>
        </w:rPr>
        <w:t>nově pořízené techniky</w:t>
      </w:r>
      <w:r w:rsidR="00AF78C6" w:rsidRPr="00F04FB5">
        <w:rPr>
          <w:rFonts w:ascii="Arial" w:hAnsi="Arial" w:cs="Arial"/>
          <w:sz w:val="22"/>
          <w:szCs w:val="22"/>
        </w:rPr>
        <w:t xml:space="preserve"> složek IZS</w:t>
      </w:r>
      <w:r w:rsidRPr="00F04FB5">
        <w:rPr>
          <w:rFonts w:ascii="Arial" w:hAnsi="Arial" w:cs="Arial"/>
          <w:sz w:val="22"/>
          <w:szCs w:val="22"/>
        </w:rPr>
        <w:t xml:space="preserve">. </w:t>
      </w:r>
    </w:p>
    <w:p w14:paraId="2F67E2F2" w14:textId="6C8605EA" w:rsidR="00473324" w:rsidRPr="00473324" w:rsidRDefault="0043068E" w:rsidP="00F04FB5">
      <w:pPr>
        <w:spacing w:after="240" w:line="276" w:lineRule="auto"/>
        <w:jc w:val="both"/>
        <w:rPr>
          <w:rFonts w:ascii="Arial" w:hAnsi="Arial" w:cs="Arial"/>
          <w:sz w:val="22"/>
          <w:szCs w:val="22"/>
        </w:rPr>
      </w:pPr>
      <w:r w:rsidRPr="00F04FB5">
        <w:rPr>
          <w:rFonts w:ascii="Arial" w:hAnsi="Arial" w:cs="Arial"/>
          <w:b/>
          <w:bCs/>
          <w:sz w:val="22"/>
          <w:szCs w:val="22"/>
        </w:rPr>
        <w:t>Příklad:</w:t>
      </w:r>
      <w:r w:rsidRPr="00F04FB5">
        <w:rPr>
          <w:rFonts w:ascii="Arial" w:hAnsi="Arial" w:cs="Arial"/>
          <w:sz w:val="22"/>
          <w:szCs w:val="22"/>
        </w:rPr>
        <w:t xml:space="preserve"> v projektu bud</w:t>
      </w:r>
      <w:r w:rsidR="00473324" w:rsidRPr="00473324">
        <w:rPr>
          <w:rFonts w:ascii="Arial" w:hAnsi="Arial" w:cs="Arial"/>
          <w:sz w:val="22"/>
          <w:szCs w:val="22"/>
        </w:rPr>
        <w:t>e pořízen vozík pro přepravu materiálu na místo mimořádné události (1) sanitní vozidlo (1)</w:t>
      </w:r>
      <w:r w:rsidR="00473324">
        <w:rPr>
          <w:rFonts w:ascii="Arial" w:hAnsi="Arial" w:cs="Arial"/>
          <w:sz w:val="22"/>
          <w:szCs w:val="22"/>
        </w:rPr>
        <w:t xml:space="preserve"> a zdravotnické přístroje</w:t>
      </w:r>
      <w:r w:rsidR="00473324" w:rsidRPr="00473324">
        <w:rPr>
          <w:rFonts w:ascii="Arial" w:hAnsi="Arial" w:cs="Arial"/>
          <w:sz w:val="22"/>
          <w:szCs w:val="22"/>
        </w:rPr>
        <w:t>. Cílová hodnota bude 2 kusy</w:t>
      </w:r>
      <w:r w:rsidR="00FA0349">
        <w:rPr>
          <w:rFonts w:ascii="Arial" w:hAnsi="Arial" w:cs="Arial"/>
          <w:sz w:val="22"/>
          <w:szCs w:val="22"/>
        </w:rPr>
        <w:t xml:space="preserve"> (sanitní vozidlo,</w:t>
      </w:r>
      <w:r w:rsidR="00473324">
        <w:rPr>
          <w:rFonts w:ascii="Arial" w:hAnsi="Arial" w:cs="Arial"/>
          <w:sz w:val="22"/>
          <w:szCs w:val="22"/>
        </w:rPr>
        <w:t xml:space="preserve"> vozík)</w:t>
      </w:r>
      <w:r w:rsidR="00473324" w:rsidRPr="00473324">
        <w:rPr>
          <w:rFonts w:ascii="Arial" w:hAnsi="Arial" w:cs="Arial"/>
          <w:sz w:val="22"/>
          <w:szCs w:val="22"/>
        </w:rPr>
        <w:t>.</w:t>
      </w:r>
      <w:r w:rsidR="00473324">
        <w:rPr>
          <w:rFonts w:ascii="Arial" w:hAnsi="Arial" w:cs="Arial"/>
          <w:sz w:val="22"/>
          <w:szCs w:val="22"/>
        </w:rPr>
        <w:t xml:space="preserve"> Zdravotnické přístroje nejsou tímto indikátorem sledovány</w:t>
      </w:r>
      <w:r w:rsidR="00FA0349">
        <w:rPr>
          <w:rFonts w:ascii="Arial" w:hAnsi="Arial" w:cs="Arial"/>
          <w:sz w:val="22"/>
          <w:szCs w:val="22"/>
        </w:rPr>
        <w:t xml:space="preserve"> a vykazovány</w:t>
      </w:r>
      <w:r w:rsidR="00473324">
        <w:rPr>
          <w:rFonts w:ascii="Arial" w:hAnsi="Arial" w:cs="Arial"/>
          <w:sz w:val="22"/>
          <w:szCs w:val="22"/>
        </w:rPr>
        <w:t>.</w:t>
      </w:r>
    </w:p>
    <w:p w14:paraId="1BC46E5E" w14:textId="65BFD911" w:rsidR="0043068E" w:rsidRPr="00473324" w:rsidRDefault="0043068E" w:rsidP="00F04FB5">
      <w:pPr>
        <w:spacing w:before="240" w:after="240" w:line="276" w:lineRule="auto"/>
        <w:jc w:val="both"/>
        <w:rPr>
          <w:rFonts w:ascii="Arial" w:hAnsi="Arial" w:cs="Arial"/>
          <w:sz w:val="22"/>
          <w:szCs w:val="22"/>
        </w:rPr>
      </w:pPr>
      <w:r w:rsidRPr="00473324">
        <w:rPr>
          <w:rFonts w:ascii="Arial" w:hAnsi="Arial" w:cs="Arial"/>
          <w:sz w:val="22"/>
          <w:szCs w:val="22"/>
        </w:rPr>
        <w:t xml:space="preserve">Hodnoty jsou vykazovány jako prostý součet </w:t>
      </w:r>
      <w:r w:rsidRPr="00F04FB5">
        <w:rPr>
          <w:rFonts w:ascii="Arial" w:hAnsi="Arial" w:cs="Arial"/>
          <w:sz w:val="22"/>
          <w:szCs w:val="22"/>
        </w:rPr>
        <w:t>nové techniky pořízen</w:t>
      </w:r>
      <w:r w:rsidR="0091160E">
        <w:rPr>
          <w:rFonts w:ascii="Arial" w:hAnsi="Arial" w:cs="Arial"/>
          <w:sz w:val="22"/>
          <w:szCs w:val="22"/>
        </w:rPr>
        <w:t>é</w:t>
      </w:r>
      <w:r w:rsidRPr="00F04FB5">
        <w:rPr>
          <w:rFonts w:ascii="Arial" w:hAnsi="Arial" w:cs="Arial"/>
          <w:sz w:val="22"/>
          <w:szCs w:val="22"/>
        </w:rPr>
        <w:t xml:space="preserve"> projektem</w:t>
      </w:r>
      <w:r w:rsidRPr="00473324">
        <w:rPr>
          <w:rFonts w:ascii="Arial" w:hAnsi="Arial" w:cs="Arial"/>
          <w:sz w:val="22"/>
          <w:szCs w:val="22"/>
        </w:rPr>
        <w:t xml:space="preserve">. Hodnota je vykazována </w:t>
      </w:r>
      <w:r w:rsidRPr="00F04FB5">
        <w:rPr>
          <w:rFonts w:ascii="Arial" w:hAnsi="Arial" w:cs="Arial"/>
          <w:sz w:val="22"/>
          <w:szCs w:val="22"/>
        </w:rPr>
        <w:t xml:space="preserve">s přesností na celé jednotky </w:t>
      </w:r>
      <w:r w:rsidRPr="00F04FB5">
        <w:rPr>
          <w:rFonts w:ascii="Arial" w:hAnsi="Arial" w:cs="Arial"/>
          <w:sz w:val="22"/>
          <w:szCs w:val="22"/>
          <w:u w:val="single"/>
        </w:rPr>
        <w:t>(není možné vykázat desetinné číslo</w:t>
      </w:r>
      <w:r w:rsidRPr="00473324">
        <w:rPr>
          <w:rFonts w:ascii="Arial" w:hAnsi="Arial" w:cs="Arial"/>
          <w:sz w:val="22"/>
          <w:szCs w:val="22"/>
          <w:u w:val="single"/>
        </w:rPr>
        <w:t>.</w:t>
      </w:r>
    </w:p>
    <w:p w14:paraId="32C9EE34"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p>
    <w:p w14:paraId="07C40A06" w14:textId="77777777" w:rsidR="0043068E" w:rsidRPr="00FA0349" w:rsidRDefault="0043068E" w:rsidP="00822000">
      <w:pPr>
        <w:spacing w:line="276" w:lineRule="auto"/>
        <w:jc w:val="both"/>
        <w:rPr>
          <w:rStyle w:val="Zdraznnintenzivn"/>
          <w:rFonts w:ascii="Arial" w:eastAsiaTheme="minorHAnsi" w:hAnsi="Arial" w:cs="Arial"/>
          <w:b/>
          <w:bCs/>
          <w:caps/>
          <w:color w:val="31849B" w:themeColor="accent5" w:themeShade="BF"/>
          <w:lang w:eastAsia="en-US"/>
        </w:rPr>
      </w:pPr>
      <w:r w:rsidRPr="00FA0349">
        <w:rPr>
          <w:rStyle w:val="Zdraznnintenzivn"/>
          <w:rFonts w:ascii="Arial" w:eastAsiaTheme="minorHAnsi" w:hAnsi="Arial" w:cs="Arial"/>
          <w:b/>
          <w:bCs/>
          <w:caps/>
          <w:color w:val="31849B" w:themeColor="accent5" w:themeShade="BF"/>
          <w:lang w:eastAsia="en-US"/>
        </w:rPr>
        <w:t>postup vykazování</w:t>
      </w:r>
    </w:p>
    <w:p w14:paraId="1E8AFC0A" w14:textId="63A8223B" w:rsidR="0043068E" w:rsidRPr="00FA0349"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Cílová hodnota:</w:t>
      </w:r>
      <w:r w:rsidRPr="00FA0349">
        <w:rPr>
          <w:rFonts w:ascii="Arial" w:hAnsi="Arial" w:cs="Arial"/>
          <w:sz w:val="22"/>
          <w:szCs w:val="22"/>
        </w:rPr>
        <w:t xml:space="preserve"> </w:t>
      </w:r>
      <w:r w:rsidRPr="00F04FB5">
        <w:rPr>
          <w:rFonts w:ascii="Arial" w:hAnsi="Arial" w:cs="Arial"/>
          <w:sz w:val="22"/>
          <w:szCs w:val="22"/>
        </w:rPr>
        <w:t xml:space="preserve">počet </w:t>
      </w:r>
      <w:r w:rsidR="00473324" w:rsidRPr="00F04FB5">
        <w:rPr>
          <w:rFonts w:ascii="Arial" w:hAnsi="Arial" w:cs="Arial"/>
          <w:sz w:val="22"/>
          <w:szCs w:val="22"/>
        </w:rPr>
        <w:t xml:space="preserve">kusů </w:t>
      </w:r>
      <w:r w:rsidRPr="00F04FB5">
        <w:rPr>
          <w:rFonts w:ascii="Arial" w:hAnsi="Arial" w:cs="Arial"/>
          <w:sz w:val="22"/>
          <w:szCs w:val="22"/>
        </w:rPr>
        <w:t xml:space="preserve">nové techniky </w:t>
      </w:r>
      <w:r w:rsidR="00473324" w:rsidRPr="00F04FB5">
        <w:rPr>
          <w:rFonts w:ascii="Arial" w:hAnsi="Arial" w:cs="Arial"/>
          <w:sz w:val="22"/>
          <w:szCs w:val="22"/>
        </w:rPr>
        <w:t>složek IZS</w:t>
      </w:r>
      <w:r w:rsidRPr="00473324">
        <w:rPr>
          <w:rFonts w:ascii="Arial" w:hAnsi="Arial" w:cs="Arial"/>
          <w:sz w:val="22"/>
          <w:szCs w:val="22"/>
        </w:rPr>
        <w:t xml:space="preserve">, které se žadatel zavazuje </w:t>
      </w:r>
      <w:r w:rsidRPr="00FA0349">
        <w:rPr>
          <w:rFonts w:ascii="Arial" w:hAnsi="Arial" w:cs="Arial"/>
          <w:color w:val="000000" w:themeColor="text1"/>
          <w:sz w:val="22"/>
          <w:szCs w:val="22"/>
        </w:rPr>
        <w:t xml:space="preserve">pořídit. </w:t>
      </w:r>
      <w:r w:rsidRPr="00FA0349">
        <w:rPr>
          <w:rFonts w:ascii="Arial" w:hAnsi="Arial" w:cs="Arial"/>
          <w:b/>
          <w:bCs/>
          <w:sz w:val="22"/>
          <w:szCs w:val="22"/>
        </w:rPr>
        <w:t xml:space="preserve">Žadatel ve Studii proveditelnosti uvede způsob výpočtu tak, aby jeho výsledek odpovídal cílové hodnotě a bylo možné ho ověřit. </w:t>
      </w:r>
      <w:r w:rsidRPr="00FA0349">
        <w:rPr>
          <w:rFonts w:ascii="Arial" w:hAnsi="Arial" w:cs="Arial"/>
          <w:sz w:val="22"/>
          <w:szCs w:val="22"/>
        </w:rPr>
        <w:t xml:space="preserve">Tuto hodnotu se příjemce zavazuje naplnit k datu </w:t>
      </w:r>
      <w:r w:rsidRPr="00FA0349">
        <w:rPr>
          <w:rFonts w:ascii="Arial" w:hAnsi="Arial" w:cs="Arial"/>
          <w:color w:val="000000" w:themeColor="text1"/>
          <w:sz w:val="22"/>
          <w:szCs w:val="22"/>
        </w:rPr>
        <w:t xml:space="preserve">ukončení realizace projektu </w:t>
      </w:r>
      <w:r w:rsidRPr="00FA0349">
        <w:rPr>
          <w:rFonts w:ascii="Arial" w:hAnsi="Arial" w:cs="Arial"/>
          <w:sz w:val="22"/>
          <w:szCs w:val="22"/>
        </w:rPr>
        <w:t xml:space="preserve">a od tohoto okamžiku udržet až do konce udržitelnosti projektu. </w:t>
      </w:r>
    </w:p>
    <w:p w14:paraId="54F3C314" w14:textId="7644616D" w:rsidR="0043068E" w:rsidRPr="00FA0349" w:rsidRDefault="0043068E" w:rsidP="00822000">
      <w:pPr>
        <w:spacing w:after="200" w:line="276" w:lineRule="auto"/>
        <w:jc w:val="both"/>
        <w:rPr>
          <w:rFonts w:ascii="Arial" w:hAnsi="Arial" w:cs="Arial"/>
          <w:color w:val="FF0000"/>
          <w:sz w:val="22"/>
          <w:szCs w:val="22"/>
        </w:rPr>
      </w:pPr>
      <w:r w:rsidRPr="00FA0349">
        <w:rPr>
          <w:rFonts w:ascii="Arial" w:hAnsi="Arial" w:cs="Arial"/>
          <w:b/>
          <w:bCs/>
          <w:sz w:val="22"/>
          <w:szCs w:val="22"/>
        </w:rPr>
        <w:t>Datum cílové hodnoty:</w:t>
      </w:r>
      <w:r w:rsidRPr="00FA034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68FBFFE" w14:textId="5CEE10FD" w:rsidR="0043068E" w:rsidRPr="00FA0349" w:rsidRDefault="0043068E" w:rsidP="00822000">
      <w:pPr>
        <w:spacing w:after="200" w:line="276" w:lineRule="auto"/>
        <w:jc w:val="both"/>
        <w:rPr>
          <w:rFonts w:ascii="Arial" w:hAnsi="Arial" w:cs="Arial"/>
          <w:sz w:val="22"/>
          <w:szCs w:val="22"/>
        </w:rPr>
      </w:pPr>
      <w:r w:rsidRPr="00FA0349">
        <w:rPr>
          <w:rFonts w:ascii="Arial" w:hAnsi="Arial" w:cs="Arial"/>
          <w:sz w:val="22"/>
          <w:szCs w:val="22"/>
        </w:rPr>
        <w:t>Datum je nutné při případném prodloužení realizace projektu udržovat aktuální, tj. v souladu s výše uvedeným.</w:t>
      </w:r>
    </w:p>
    <w:p w14:paraId="73C5320F" w14:textId="463D78C6" w:rsidR="0043068E" w:rsidRDefault="0043068E" w:rsidP="00822000">
      <w:pPr>
        <w:spacing w:after="200" w:line="276" w:lineRule="auto"/>
        <w:jc w:val="both"/>
        <w:rPr>
          <w:rFonts w:ascii="Arial" w:hAnsi="Arial" w:cs="Arial"/>
          <w:sz w:val="22"/>
          <w:szCs w:val="22"/>
        </w:rPr>
      </w:pPr>
      <w:r w:rsidRPr="00FA0349">
        <w:rPr>
          <w:rFonts w:ascii="Arial" w:hAnsi="Arial" w:cs="Arial"/>
          <w:b/>
          <w:bCs/>
          <w:sz w:val="22"/>
          <w:szCs w:val="22"/>
        </w:rPr>
        <w:t>Dosažená hodnota:</w:t>
      </w:r>
      <w:r w:rsidRPr="00FA0349">
        <w:rPr>
          <w:rFonts w:ascii="Arial" w:hAnsi="Arial" w:cs="Arial"/>
          <w:sz w:val="22"/>
          <w:szCs w:val="22"/>
        </w:rPr>
        <w:t xml:space="preserve"> Skutečný </w:t>
      </w:r>
      <w:r w:rsidR="00FA0349" w:rsidRPr="00FA0349">
        <w:rPr>
          <w:rFonts w:ascii="Arial" w:hAnsi="Arial" w:cs="Arial"/>
          <w:sz w:val="22"/>
          <w:szCs w:val="22"/>
        </w:rPr>
        <w:t>počet kusů nové techniky složek IZS</w:t>
      </w:r>
      <w:r w:rsidRPr="00FA0349">
        <w:rPr>
          <w:rFonts w:ascii="Arial" w:hAnsi="Arial" w:cs="Arial"/>
          <w:sz w:val="22"/>
          <w:szCs w:val="22"/>
        </w:rPr>
        <w:t>. Hodnotu je nutné poprvé vykázat nejpozději k Rozhodnému datu, tedy v Závěrečné zprávě o realizaci projektu k datu ukončení realizace projektu.</w:t>
      </w:r>
    </w:p>
    <w:p w14:paraId="6F1E71E4" w14:textId="6C3A829F" w:rsidR="0043068E" w:rsidRPr="009A4CBD" w:rsidRDefault="0043068E" w:rsidP="00822000">
      <w:pPr>
        <w:spacing w:after="200" w:line="276" w:lineRule="auto"/>
        <w:jc w:val="both"/>
        <w:rPr>
          <w:rFonts w:ascii="Arial" w:hAnsi="Arial" w:cs="Arial"/>
          <w:sz w:val="22"/>
          <w:szCs w:val="22"/>
        </w:rPr>
      </w:pPr>
      <w:r w:rsidRPr="003E3EA1">
        <w:rPr>
          <w:rFonts w:ascii="Arial" w:hAnsi="Arial" w:cs="Arial"/>
          <w:sz w:val="22"/>
          <w:szCs w:val="22"/>
        </w:rPr>
        <w:lastRenderedPageBreak/>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FA0349">
        <w:rPr>
          <w:rFonts w:ascii="Arial" w:hAnsi="Arial" w:cs="Arial"/>
          <w:sz w:val="22"/>
          <w:szCs w:val="22"/>
        </w:rPr>
        <w:t>projektu</w:t>
      </w:r>
      <w:r w:rsidRPr="00FA0349">
        <w:rPr>
          <w:rFonts w:ascii="Arial" w:hAnsi="Arial" w:cs="Arial"/>
          <w:color w:val="FF0000"/>
          <w:sz w:val="22"/>
          <w:szCs w:val="22"/>
        </w:rPr>
        <w:t xml:space="preserve"> </w:t>
      </w:r>
      <w:r w:rsidRPr="00FA0349">
        <w:rPr>
          <w:rFonts w:ascii="Arial" w:hAnsi="Arial" w:cs="Arial"/>
          <w:sz w:val="22"/>
          <w:szCs w:val="22"/>
        </w:rPr>
        <w:t>pouze v případě změny výše dosažené hodnoty, a to včetně popisu, kdy a proč ke změně došlo.</w:t>
      </w:r>
    </w:p>
    <w:p w14:paraId="7E042F2F" w14:textId="77777777" w:rsidR="0043068E" w:rsidRPr="000465C4" w:rsidRDefault="0043068E"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3068E" w:rsidRPr="009A4CBD" w14:paraId="617B12FF" w14:textId="77777777" w:rsidTr="00F04FB5">
        <w:trPr>
          <w:trHeight w:val="1494"/>
        </w:trPr>
        <w:tc>
          <w:tcPr>
            <w:tcW w:w="4575" w:type="dxa"/>
          </w:tcPr>
          <w:p w14:paraId="01932BEB"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V Závěrečné zprávě o realizaci projektu:</w:t>
            </w:r>
          </w:p>
          <w:p w14:paraId="1B76F4F9" w14:textId="3EA1600D" w:rsidR="002C0E38" w:rsidRPr="002C0E38" w:rsidRDefault="0043068E" w:rsidP="00FA0349">
            <w:pPr>
              <w:pStyle w:val="Odstavecseseznamem"/>
              <w:numPr>
                <w:ilvl w:val="0"/>
                <w:numId w:val="36"/>
              </w:numPr>
              <w:spacing w:before="120" w:after="120" w:line="276" w:lineRule="auto"/>
              <w:ind w:left="409"/>
              <w:jc w:val="both"/>
              <w:rPr>
                <w:rFonts w:ascii="Arial" w:hAnsi="Arial" w:cs="Arial"/>
                <w:bCs/>
                <w:sz w:val="22"/>
                <w:szCs w:val="22"/>
              </w:rPr>
            </w:pPr>
            <w:r w:rsidRPr="002C0E38">
              <w:rPr>
                <w:rFonts w:ascii="Arial" w:hAnsi="Arial" w:cs="Arial"/>
                <w:bCs/>
                <w:sz w:val="22"/>
                <w:szCs w:val="22"/>
              </w:rPr>
              <w:t>Fotodokumentace</w:t>
            </w:r>
            <w:r w:rsidR="00114BE5">
              <w:rPr>
                <w:rFonts w:ascii="Arial" w:hAnsi="Arial" w:cs="Arial"/>
                <w:bCs/>
                <w:sz w:val="22"/>
                <w:szCs w:val="22"/>
              </w:rPr>
              <w:t>;</w:t>
            </w:r>
          </w:p>
          <w:p w14:paraId="0FB5CEB0" w14:textId="11FDD90B" w:rsidR="0043068E" w:rsidRPr="00F04FB5" w:rsidRDefault="002C0E38">
            <w:pPr>
              <w:pStyle w:val="Odstavecseseznamem"/>
              <w:numPr>
                <w:ilvl w:val="0"/>
                <w:numId w:val="36"/>
              </w:numPr>
              <w:spacing w:before="120" w:after="120" w:line="276" w:lineRule="auto"/>
              <w:ind w:left="409"/>
              <w:jc w:val="both"/>
              <w:rPr>
                <w:rFonts w:ascii="Arial" w:hAnsi="Arial" w:cs="Arial"/>
                <w:sz w:val="22"/>
                <w:szCs w:val="22"/>
              </w:rPr>
            </w:pPr>
            <w:r w:rsidRPr="002C0E38">
              <w:rPr>
                <w:rFonts w:ascii="Arial" w:hAnsi="Arial" w:cs="Arial"/>
                <w:bCs/>
                <w:sz w:val="22"/>
                <w:szCs w:val="22"/>
              </w:rPr>
              <w:t>Doklad o předání a převzetí díla</w:t>
            </w:r>
          </w:p>
        </w:tc>
        <w:tc>
          <w:tcPr>
            <w:tcW w:w="4691" w:type="dxa"/>
          </w:tcPr>
          <w:p w14:paraId="4CC6FCE5" w14:textId="77777777" w:rsidR="0043068E" w:rsidRPr="002C0E38" w:rsidRDefault="0043068E" w:rsidP="00FA0349">
            <w:pPr>
              <w:spacing w:before="120" w:after="120" w:line="276" w:lineRule="auto"/>
              <w:ind w:left="52"/>
              <w:jc w:val="both"/>
              <w:rPr>
                <w:rFonts w:ascii="Arial" w:hAnsi="Arial" w:cs="Arial"/>
                <w:b/>
                <w:bCs/>
                <w:sz w:val="22"/>
                <w:szCs w:val="22"/>
              </w:rPr>
            </w:pPr>
            <w:r w:rsidRPr="002C0E38">
              <w:rPr>
                <w:rFonts w:ascii="Arial" w:hAnsi="Arial" w:cs="Arial"/>
                <w:b/>
                <w:bCs/>
                <w:sz w:val="22"/>
                <w:szCs w:val="22"/>
              </w:rPr>
              <w:t xml:space="preserve">V 1. Zprávě o udržitelnosti projektu: </w:t>
            </w:r>
          </w:p>
          <w:p w14:paraId="060DFBA1" w14:textId="7E5CAC6F" w:rsidR="0043068E" w:rsidRPr="00F04FB5" w:rsidRDefault="0043068E" w:rsidP="00F04FB5">
            <w:pPr>
              <w:pStyle w:val="Odstavecseseznamem"/>
              <w:numPr>
                <w:ilvl w:val="0"/>
                <w:numId w:val="36"/>
              </w:numPr>
              <w:spacing w:before="120" w:after="120" w:line="276" w:lineRule="auto"/>
              <w:ind w:left="409"/>
              <w:jc w:val="both"/>
              <w:rPr>
                <w:rFonts w:ascii="Arial" w:hAnsi="Arial" w:cs="Arial"/>
                <w:b/>
                <w:bCs/>
                <w:sz w:val="22"/>
                <w:szCs w:val="22"/>
              </w:rPr>
            </w:pPr>
            <w:r w:rsidRPr="002C0E38">
              <w:rPr>
                <w:rFonts w:ascii="Arial" w:hAnsi="Arial" w:cs="Arial"/>
                <w:bCs/>
                <w:sz w:val="22"/>
                <w:szCs w:val="22"/>
              </w:rPr>
              <w:t xml:space="preserve">Indikátor je dokládán vždy v Závěrečné zprávě o realizaci, 1. </w:t>
            </w:r>
            <w:proofErr w:type="spellStart"/>
            <w:r w:rsidRPr="002C0E38">
              <w:rPr>
                <w:rFonts w:ascii="Arial" w:hAnsi="Arial" w:cs="Arial"/>
                <w:bCs/>
                <w:sz w:val="22"/>
                <w:szCs w:val="22"/>
              </w:rPr>
              <w:t>ZoU</w:t>
            </w:r>
            <w:proofErr w:type="spellEnd"/>
            <w:r w:rsidRPr="002C0E38">
              <w:rPr>
                <w:rFonts w:ascii="Arial" w:hAnsi="Arial" w:cs="Arial"/>
                <w:bCs/>
                <w:sz w:val="22"/>
                <w:szCs w:val="22"/>
              </w:rPr>
              <w:t xml:space="preserve"> nemá žádné pevně stanovené materiály</w:t>
            </w:r>
          </w:p>
        </w:tc>
      </w:tr>
    </w:tbl>
    <w:p w14:paraId="4994B3BA" w14:textId="20ED4E60" w:rsidR="0043068E" w:rsidRPr="009A4CBD" w:rsidRDefault="0043068E" w:rsidP="00A930DE">
      <w:pPr>
        <w:spacing w:before="120" w:after="200" w:line="276" w:lineRule="auto"/>
        <w:jc w:val="both"/>
        <w:rPr>
          <w:rFonts w:ascii="Arial" w:hAnsi="Arial" w:cs="Arial"/>
          <w:sz w:val="22"/>
          <w:szCs w:val="22"/>
        </w:rPr>
      </w:pPr>
      <w:r w:rsidRPr="00FA0349">
        <w:rPr>
          <w:rFonts w:ascii="Arial" w:hAnsi="Arial" w:cs="Arial"/>
          <w:sz w:val="22"/>
          <w:szCs w:val="22"/>
        </w:rPr>
        <w:t xml:space="preserve">Je nutné doložit </w:t>
      </w:r>
      <w:r w:rsidRPr="00F04FB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 xml:space="preserve">vykázána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68BFC068" w14:textId="77777777" w:rsidR="0043068E" w:rsidRPr="000465C4" w:rsidRDefault="0043068E"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454DD2" w14:textId="74C70EF3" w:rsidR="0043068E" w:rsidRPr="00F04FB5" w:rsidRDefault="00751A79" w:rsidP="0082200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stanovená žádná tolerance,</w:t>
      </w:r>
      <w:r w:rsidR="0043068E" w:rsidRPr="00F04FB5">
        <w:rPr>
          <w:rFonts w:ascii="Arial" w:hAnsi="Arial" w:cs="Arial"/>
          <w:sz w:val="22"/>
          <w:szCs w:val="22"/>
        </w:rPr>
        <w:t xml:space="preserve"> pokud není dosažena cílová hodnota, bude postupováno</w:t>
      </w:r>
      <w:r w:rsidR="0043068E" w:rsidRPr="002C0E38">
        <w:rPr>
          <w:rFonts w:ascii="Arial" w:hAnsi="Arial" w:cs="Arial"/>
          <w:sz w:val="22"/>
          <w:szCs w:val="22"/>
        </w:rPr>
        <w:t xml:space="preserve"> podle Podmínek </w:t>
      </w:r>
      <w:r w:rsidR="0043068E" w:rsidRPr="00F04FB5">
        <w:rPr>
          <w:rFonts w:ascii="Arial" w:hAnsi="Arial" w:cs="Arial"/>
          <w:sz w:val="22"/>
          <w:szCs w:val="22"/>
        </w:rPr>
        <w:t xml:space="preserve">Právního aktu / </w:t>
      </w:r>
      <w:r w:rsidR="002C0E38" w:rsidRPr="00F04FB5">
        <w:rPr>
          <w:rFonts w:ascii="Arial" w:hAnsi="Arial" w:cs="Arial"/>
          <w:sz w:val="22"/>
          <w:szCs w:val="22"/>
        </w:rPr>
        <w:t>Rozhodnutí</w:t>
      </w:r>
      <w:r w:rsidR="002C0E38" w:rsidRPr="002C0E38">
        <w:rPr>
          <w:rFonts w:ascii="Arial" w:hAnsi="Arial" w:cs="Arial"/>
          <w:sz w:val="22"/>
          <w:szCs w:val="22"/>
        </w:rPr>
        <w:t>.</w:t>
      </w:r>
      <w:r w:rsidR="0043068E" w:rsidRPr="002C0E38">
        <w:rPr>
          <w:rFonts w:ascii="Arial" w:hAnsi="Arial" w:cs="Arial"/>
          <w:sz w:val="22"/>
          <w:szCs w:val="22"/>
        </w:rPr>
        <w:t xml:space="preserve"> Překročení stanovené cílové hodnoty není sankcionováno.</w:t>
      </w:r>
    </w:p>
    <w:p w14:paraId="40C72451" w14:textId="3FAAE618" w:rsidR="0043068E" w:rsidRDefault="0043068E"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2C905A7" w14:textId="587E3558" w:rsidR="0043068E" w:rsidRDefault="0043068E" w:rsidP="00822000">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w:t>
      </w:r>
      <w:r w:rsidRPr="002C0E38">
        <w:rPr>
          <w:rFonts w:ascii="Arial" w:hAnsi="Arial" w:cs="Arial"/>
          <w:sz w:val="22"/>
          <w:szCs w:val="22"/>
        </w:rPr>
        <w:t xml:space="preserve">dosažená hodnota k Rozhodnému datu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 xml:space="preserve">Právního aktu / Rozhodnutí, </w:t>
      </w:r>
      <w:r w:rsidRPr="002C0E38">
        <w:rPr>
          <w:rFonts w:ascii="Arial" w:hAnsi="Arial" w:cs="Arial"/>
          <w:sz w:val="22"/>
          <w:szCs w:val="22"/>
        </w:rPr>
        <w:t>které stanoví konkrétní výši a typ sankce aplikované při nenaplnění cílové hodnoty indikátoru</w:t>
      </w:r>
      <w:r>
        <w:rPr>
          <w:rFonts w:ascii="Arial" w:hAnsi="Arial" w:cs="Arial"/>
          <w:sz w:val="22"/>
          <w:szCs w:val="22"/>
        </w:rPr>
        <w:t>.</w:t>
      </w:r>
    </w:p>
    <w:p w14:paraId="6A38E765" w14:textId="585142C7" w:rsidR="0043068E" w:rsidRPr="0084772A" w:rsidRDefault="0043068E"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w:t>
      </w:r>
      <w:r>
        <w:rPr>
          <w:rFonts w:ascii="Arial" w:hAnsi="Arial" w:cs="Arial"/>
          <w:sz w:val="22"/>
          <w:szCs w:val="22"/>
        </w:rPr>
        <w:t xml:space="preserve">(po Rozhodném datu) </w:t>
      </w:r>
      <w:r w:rsidRPr="00AF3D0A">
        <w:rPr>
          <w:rFonts w:ascii="Arial" w:hAnsi="Arial" w:cs="Arial"/>
          <w:sz w:val="22"/>
          <w:szCs w:val="22"/>
        </w:rPr>
        <w:t xml:space="preserve">v období udržitelnosti </w:t>
      </w:r>
      <w:r w:rsidRPr="002C0E38">
        <w:rPr>
          <w:rFonts w:ascii="Arial" w:hAnsi="Arial" w:cs="Arial"/>
          <w:sz w:val="22"/>
          <w:szCs w:val="22"/>
        </w:rPr>
        <w:t xml:space="preserve">vykázaná dosažená hodnota </w:t>
      </w:r>
      <w:r w:rsidRPr="00F04FB5">
        <w:rPr>
          <w:rFonts w:ascii="Arial" w:hAnsi="Arial" w:cs="Arial"/>
          <w:sz w:val="22"/>
          <w:szCs w:val="22"/>
        </w:rPr>
        <w:t>nižší než hodnota cílová</w:t>
      </w:r>
      <w:r w:rsidRPr="002C0E38">
        <w:rPr>
          <w:rFonts w:ascii="Arial" w:hAnsi="Arial" w:cs="Arial"/>
          <w:sz w:val="22"/>
          <w:szCs w:val="22"/>
        </w:rPr>
        <w:t xml:space="preserve">, bude postupováno dle Podmínek </w:t>
      </w:r>
      <w:r w:rsidRPr="00F04FB5">
        <w:rPr>
          <w:rFonts w:ascii="Arial" w:hAnsi="Arial" w:cs="Arial"/>
          <w:sz w:val="22"/>
          <w:szCs w:val="22"/>
        </w:rPr>
        <w:t>Právního aktu / Rozhodnutí</w:t>
      </w:r>
      <w:r w:rsidRPr="002C0E38">
        <w:rPr>
          <w:rFonts w:ascii="Arial" w:hAnsi="Arial" w:cs="Arial"/>
          <w:sz w:val="22"/>
          <w:szCs w:val="22"/>
        </w:rPr>
        <w:t>, které</w:t>
      </w:r>
      <w:r w:rsidRPr="00AF3D0A">
        <w:rPr>
          <w:rFonts w:ascii="Arial" w:hAnsi="Arial" w:cs="Arial"/>
          <w:sz w:val="22"/>
          <w:szCs w:val="22"/>
        </w:rPr>
        <w:t xml:space="preserve"> stanoví konkrétní výš</w:t>
      </w:r>
      <w:r>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w:t>
      </w:r>
      <w:r>
        <w:rPr>
          <w:rFonts w:ascii="Arial" w:hAnsi="Arial" w:cs="Arial"/>
          <w:sz w:val="22"/>
          <w:szCs w:val="22"/>
        </w:rPr>
        <w:t>,</w:t>
      </w:r>
      <w:r w:rsidRPr="00AF3D0A">
        <w:rPr>
          <w:rFonts w:ascii="Arial" w:hAnsi="Arial" w:cs="Arial"/>
          <w:sz w:val="22"/>
          <w:szCs w:val="22"/>
        </w:rPr>
        <w:t xml:space="preserve"> a to poměrově</w:t>
      </w:r>
      <w:r>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0541097B" w14:textId="51DF167E" w:rsidR="00DC0C76" w:rsidRDefault="00DC0C76" w:rsidP="00F04FB5">
      <w:pPr>
        <w:spacing w:before="120" w:after="120" w:line="276" w:lineRule="auto"/>
        <w:jc w:val="both"/>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7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40F24" w:rsidRPr="00DC0C76" w14:paraId="432E85D1" w14:textId="77777777" w:rsidTr="00840F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B861DB5" w14:textId="77777777" w:rsidR="00840F24" w:rsidRPr="00DC0C76" w:rsidRDefault="00840F24" w:rsidP="00840F24">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840F24" w:rsidRPr="00DC0C76" w14:paraId="4D36014A" w14:textId="77777777" w:rsidTr="00840F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06D54" w14:textId="77777777" w:rsidR="00840F24" w:rsidRPr="00EA6689" w:rsidRDefault="00840F24" w:rsidP="00840F24">
            <w:pPr>
              <w:pStyle w:val="zhlavtabulky"/>
              <w:framePr w:hSpace="0" w:wrap="auto" w:vAnchor="margin" w:hAnchor="text" w:yAlign="inline"/>
            </w:pPr>
            <w:r w:rsidRPr="00EA6689">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F1784" w14:textId="77777777" w:rsidR="00840F24" w:rsidRPr="00DC0C76" w:rsidRDefault="00840F24" w:rsidP="00840F24">
            <w:pPr>
              <w:pStyle w:val="indiktorproobsahnadpis"/>
            </w:pPr>
            <w:bookmarkStart w:id="16" w:name="_Toc112743904"/>
            <w:r w:rsidRPr="00DC0C76">
              <w:t xml:space="preserve">575 012 - Nové či </w:t>
            </w:r>
            <w:proofErr w:type="spellStart"/>
            <w:r w:rsidRPr="00DC0C76">
              <w:t>zodolněné</w:t>
            </w:r>
            <w:proofErr w:type="spellEnd"/>
            <w:r w:rsidRPr="00DC0C76">
              <w:t xml:space="preserve"> objekty sloužící složkám IZS</w:t>
            </w:r>
            <w:bookmarkEnd w:id="16"/>
          </w:p>
        </w:tc>
      </w:tr>
      <w:tr w:rsidR="00840F24" w:rsidRPr="00DC0C76" w14:paraId="76AFD791" w14:textId="77777777" w:rsidTr="00840F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BDC41A9" w14:textId="77777777" w:rsidR="00840F24" w:rsidRPr="00EA6689" w:rsidRDefault="00840F24" w:rsidP="00840F24">
            <w:pPr>
              <w:pStyle w:val="zhlavtabulky"/>
              <w:framePr w:hSpace="0" w:wrap="auto" w:vAnchor="margin" w:hAnchor="text" w:yAlign="inline"/>
            </w:pPr>
            <w:r w:rsidRPr="00EA6689">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CFB8B3" w14:textId="77777777" w:rsidR="00840F24" w:rsidRPr="00DC0C76" w:rsidRDefault="00840F24" w:rsidP="00840F24">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AED8FBC" w14:textId="77777777" w:rsidR="00840F24" w:rsidRPr="00DC0C76" w:rsidRDefault="00840F24" w:rsidP="00840F24">
            <w:pPr>
              <w:pStyle w:val="zhlavtabulky"/>
              <w:framePr w:hSpace="0" w:wrap="auto" w:vAnchor="margin" w:hAnchor="text" w:yAlign="inline"/>
            </w:pPr>
            <w:r w:rsidRPr="00DC0C76">
              <w:t>Typ indikátoru</w:t>
            </w:r>
          </w:p>
        </w:tc>
      </w:tr>
      <w:tr w:rsidR="00840F24" w:rsidRPr="00DC0C76" w14:paraId="142FB7BF" w14:textId="77777777" w:rsidTr="00840F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EDBF53" w14:textId="77777777" w:rsidR="00840F24" w:rsidRPr="00EA6689" w:rsidRDefault="00840F24" w:rsidP="00840F24">
            <w:pPr>
              <w:pStyle w:val="zhlavtabulky"/>
              <w:framePr w:hSpace="0" w:wrap="auto" w:vAnchor="margin" w:hAnchor="text" w:yAlign="inline"/>
            </w:pPr>
            <w:r w:rsidRPr="00EA6689">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D1B17E" w14:textId="77777777" w:rsidR="00840F24" w:rsidRPr="00DC0C76" w:rsidRDefault="00840F24" w:rsidP="00840F24">
            <w:pPr>
              <w:pStyle w:val="zhlavtabulky"/>
              <w:framePr w:hSpace="0" w:wrap="auto" w:vAnchor="margin" w:hAnchor="text" w:yAlign="inline"/>
            </w:pPr>
            <w:r w:rsidRPr="00DC0C76">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92D62F" w14:textId="77777777" w:rsidR="00840F24" w:rsidRPr="00DC0C76" w:rsidRDefault="00840F24" w:rsidP="00840F24">
            <w:pPr>
              <w:pStyle w:val="zhlavtabulky"/>
              <w:framePr w:hSpace="0" w:wrap="auto" w:vAnchor="margin" w:hAnchor="text" w:yAlign="inline"/>
            </w:pPr>
            <w:r w:rsidRPr="00DC0C76">
              <w:t>výstup</w:t>
            </w:r>
          </w:p>
        </w:tc>
      </w:tr>
    </w:tbl>
    <w:p w14:paraId="27067626" w14:textId="77777777" w:rsidR="00DC0C76" w:rsidRPr="00DC0C76" w:rsidRDefault="00DC0C76" w:rsidP="00DF7373">
      <w:pPr>
        <w:pStyle w:val="FALENNADPIS"/>
      </w:pPr>
      <w:r w:rsidRPr="00DC0C76">
        <w:rPr>
          <w:i/>
          <w:iCs/>
        </w:rPr>
        <w:t xml:space="preserve">Definice indikátoru </w:t>
      </w:r>
    </w:p>
    <w:p w14:paraId="3DEF62C0" w14:textId="0D37A6CF"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Indikátor měří počet nových či </w:t>
      </w:r>
      <w:proofErr w:type="spellStart"/>
      <w:r w:rsidRPr="00DC0C76">
        <w:rPr>
          <w:rFonts w:ascii="Arial" w:hAnsi="Arial" w:cs="Arial"/>
          <w:sz w:val="22"/>
          <w:szCs w:val="22"/>
        </w:rPr>
        <w:t>zodolněných</w:t>
      </w:r>
      <w:proofErr w:type="spellEnd"/>
      <w:r w:rsidRPr="00DC0C76">
        <w:rPr>
          <w:rFonts w:ascii="Arial" w:hAnsi="Arial" w:cs="Arial"/>
          <w:sz w:val="22"/>
          <w:szCs w:val="22"/>
        </w:rPr>
        <w:t xml:space="preserve"> „objektů“ </w:t>
      </w:r>
      <w:proofErr w:type="gramStart"/>
      <w:r w:rsidRPr="00DC0C76">
        <w:rPr>
          <w:rFonts w:ascii="Arial" w:hAnsi="Arial" w:cs="Arial"/>
          <w:sz w:val="22"/>
          <w:szCs w:val="22"/>
        </w:rPr>
        <w:t>IZS .</w:t>
      </w:r>
      <w:proofErr w:type="gramEnd"/>
      <w:r w:rsidRPr="00DC0C76">
        <w:rPr>
          <w:rFonts w:ascii="Arial" w:hAnsi="Arial" w:cs="Arial"/>
          <w:sz w:val="22"/>
          <w:szCs w:val="22"/>
        </w:rPr>
        <w:t xml:space="preserve"> Za nové či </w:t>
      </w:r>
      <w:proofErr w:type="spellStart"/>
      <w:r w:rsidRPr="00DC0C76">
        <w:rPr>
          <w:rFonts w:ascii="Arial" w:hAnsi="Arial" w:cs="Arial"/>
          <w:sz w:val="22"/>
          <w:szCs w:val="22"/>
        </w:rPr>
        <w:t>zodolněné</w:t>
      </w:r>
      <w:proofErr w:type="spellEnd"/>
      <w:r w:rsidRPr="00DC0C76">
        <w:rPr>
          <w:rFonts w:ascii="Arial" w:hAnsi="Arial" w:cs="Arial"/>
          <w:sz w:val="22"/>
          <w:szCs w:val="22"/>
        </w:rPr>
        <w:t xml:space="preserve"> objekty jsou považovány ty, které jsou nově vybudované, u kterých došlo k vybudování některých jejich </w:t>
      </w:r>
      <w:r w:rsidR="002170E9" w:rsidRPr="00DC0C76">
        <w:rPr>
          <w:rFonts w:ascii="Arial" w:hAnsi="Arial" w:cs="Arial"/>
          <w:sz w:val="22"/>
          <w:szCs w:val="22"/>
        </w:rPr>
        <w:t>částí, prošly</w:t>
      </w:r>
      <w:r w:rsidRPr="00DC0C76">
        <w:rPr>
          <w:rFonts w:ascii="Arial" w:hAnsi="Arial" w:cs="Arial"/>
          <w:sz w:val="22"/>
          <w:szCs w:val="22"/>
        </w:rPr>
        <w:t xml:space="preserve"> stavebně technickými úpravami, byly vybaveny technikou, technologiemi či věcnými prostředky, </w:t>
      </w:r>
      <w:r w:rsidR="002170E9" w:rsidRPr="00DC0C76">
        <w:rPr>
          <w:rFonts w:ascii="Arial" w:hAnsi="Arial" w:cs="Arial"/>
          <w:sz w:val="22"/>
          <w:szCs w:val="22"/>
        </w:rPr>
        <w:t>či kombinace</w:t>
      </w:r>
      <w:r w:rsidRPr="00DC0C76">
        <w:rPr>
          <w:rFonts w:ascii="Arial" w:hAnsi="Arial" w:cs="Arial"/>
          <w:sz w:val="22"/>
          <w:szCs w:val="22"/>
        </w:rPr>
        <w:t xml:space="preserve"> výše uvedeného.  "Objektem" se </w:t>
      </w:r>
      <w:r w:rsidR="002170E9" w:rsidRPr="00DC0C76">
        <w:rPr>
          <w:rFonts w:ascii="Arial" w:hAnsi="Arial" w:cs="Arial"/>
          <w:sz w:val="22"/>
          <w:szCs w:val="22"/>
        </w:rPr>
        <w:t>rozumí budova</w:t>
      </w:r>
      <w:r w:rsidRPr="00DC0C76">
        <w:rPr>
          <w:rFonts w:ascii="Arial" w:hAnsi="Arial" w:cs="Arial"/>
          <w:sz w:val="22"/>
          <w:szCs w:val="22"/>
        </w:rPr>
        <w:t xml:space="preserve"> či komplex více budov, souvisejících prostor či vnějších nebo vnitřních prostor apod., </w:t>
      </w:r>
      <w:r w:rsidR="002170E9"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w:t>
      </w:r>
      <w:r w:rsidRPr="1A3DA79F">
        <w:rPr>
          <w:rFonts w:ascii="Arial" w:hAnsi="Arial" w:cs="Arial"/>
          <w:sz w:val="22"/>
          <w:szCs w:val="22"/>
        </w:rPr>
        <w:t>.</w:t>
      </w:r>
    </w:p>
    <w:p w14:paraId="23AC3C83" w14:textId="77777777" w:rsidR="00DC0C76" w:rsidRPr="00DC0C76" w:rsidRDefault="00DC0C76" w:rsidP="00DF7373">
      <w:pPr>
        <w:pStyle w:val="FALENNADPIS"/>
      </w:pPr>
      <w:r w:rsidRPr="00DC0C76">
        <w:rPr>
          <w:i/>
          <w:iCs/>
        </w:rPr>
        <w:t>Upřesňující informace</w:t>
      </w:r>
    </w:p>
    <w:p w14:paraId="219A427C" w14:textId="6BB69618" w:rsidR="00DC0C76" w:rsidRDefault="00DC0C76" w:rsidP="00F04FB5">
      <w:pPr>
        <w:spacing w:before="120" w:after="120" w:line="271" w:lineRule="auto"/>
        <w:jc w:val="both"/>
        <w:rPr>
          <w:rFonts w:ascii="Arial" w:hAnsi="Arial" w:cs="Arial"/>
          <w:i/>
          <w:sz w:val="22"/>
          <w:szCs w:val="22"/>
        </w:rPr>
      </w:pPr>
      <w:r w:rsidRPr="003E01F7">
        <w:rPr>
          <w:rFonts w:ascii="Arial" w:hAnsi="Arial" w:cs="Arial"/>
          <w:sz w:val="22"/>
          <w:szCs w:val="22"/>
        </w:rPr>
        <w:t xml:space="preserve">Indikátor je povinný k výběru a naplnění pro </w:t>
      </w:r>
      <w:r w:rsidR="003E01F7" w:rsidRPr="003E01F7">
        <w:rPr>
          <w:rFonts w:ascii="Arial" w:hAnsi="Arial" w:cs="Arial"/>
          <w:sz w:val="22"/>
          <w:szCs w:val="22"/>
        </w:rPr>
        <w:t xml:space="preserve">žádosti o podporu realizující </w:t>
      </w:r>
      <w:r w:rsidR="003E01F7" w:rsidRPr="003E01F7">
        <w:rPr>
          <w:rFonts w:ascii="Arial" w:hAnsi="Arial" w:cs="Arial"/>
          <w:b/>
          <w:sz w:val="22"/>
          <w:szCs w:val="22"/>
        </w:rPr>
        <w:t>opatření 3</w:t>
      </w:r>
      <w:r w:rsidR="003E01F7">
        <w:rPr>
          <w:rFonts w:ascii="Arial" w:hAnsi="Arial" w:cs="Arial"/>
          <w:b/>
          <w:sz w:val="22"/>
          <w:szCs w:val="22"/>
        </w:rPr>
        <w:t>.</w:t>
      </w:r>
      <w:r w:rsidR="003E01F7" w:rsidRPr="003E01F7">
        <w:rPr>
          <w:rFonts w:ascii="Arial" w:hAnsi="Arial" w:cs="Arial"/>
          <w:b/>
          <w:sz w:val="22"/>
          <w:szCs w:val="22"/>
        </w:rPr>
        <w:t xml:space="preserve"> aktivity A</w:t>
      </w:r>
      <w:r w:rsidR="003E01F7">
        <w:rPr>
          <w:rFonts w:ascii="Arial" w:hAnsi="Arial" w:cs="Arial"/>
          <w:b/>
          <w:sz w:val="22"/>
          <w:szCs w:val="22"/>
        </w:rPr>
        <w:t>.</w:t>
      </w:r>
      <w:r w:rsidR="003E01F7" w:rsidRPr="003E01F7">
        <w:rPr>
          <w:rFonts w:ascii="Arial" w:hAnsi="Arial" w:cs="Arial"/>
          <w:sz w:val="22"/>
          <w:szCs w:val="22"/>
        </w:rPr>
        <w:t xml:space="preserve"> </w:t>
      </w:r>
      <w:r w:rsidR="003E01F7" w:rsidRPr="003E01F7">
        <w:rPr>
          <w:rFonts w:ascii="Arial" w:hAnsi="Arial" w:cs="Arial"/>
          <w:i/>
          <w:sz w:val="22"/>
          <w:szCs w:val="22"/>
        </w:rPr>
        <w:t>Pořízení materiálně-technického vybavení a vytvoření hmotných podmínek pro ZS IZS</w:t>
      </w:r>
      <w:r w:rsidR="00FB50B0">
        <w:rPr>
          <w:rFonts w:ascii="Arial" w:hAnsi="Arial" w:cs="Arial"/>
          <w:sz w:val="22"/>
          <w:szCs w:val="22"/>
        </w:rPr>
        <w:t>, viz kapitola 2.3 specifických pravidel.</w:t>
      </w:r>
    </w:p>
    <w:p w14:paraId="1D6502BD" w14:textId="64534F5A" w:rsidR="006061FE" w:rsidRDefault="009F5B36" w:rsidP="00F04FB5">
      <w:pPr>
        <w:spacing w:before="120" w:after="120" w:line="271" w:lineRule="auto"/>
        <w:jc w:val="both"/>
        <w:rPr>
          <w:rFonts w:ascii="Arial" w:hAnsi="Arial" w:cs="Arial"/>
          <w:sz w:val="22"/>
          <w:szCs w:val="22"/>
        </w:rPr>
      </w:pPr>
      <w:r w:rsidRPr="00F04FB5">
        <w:rPr>
          <w:rFonts w:ascii="Arial" w:hAnsi="Arial" w:cs="Arial"/>
          <w:sz w:val="22"/>
          <w:szCs w:val="22"/>
        </w:rPr>
        <w:t xml:space="preserve">Opatření je zaměřeno na výstavbu, </w:t>
      </w:r>
      <w:proofErr w:type="spellStart"/>
      <w:r w:rsidRPr="00F04FB5">
        <w:rPr>
          <w:rFonts w:ascii="Arial" w:hAnsi="Arial" w:cs="Arial"/>
          <w:sz w:val="22"/>
          <w:szCs w:val="22"/>
        </w:rPr>
        <w:t>zodolnění</w:t>
      </w:r>
      <w:proofErr w:type="spellEnd"/>
      <w:r w:rsidRPr="00F04FB5">
        <w:rPr>
          <w:rFonts w:ascii="Arial" w:hAnsi="Arial" w:cs="Arial"/>
          <w:sz w:val="22"/>
          <w:szCs w:val="22"/>
        </w:rPr>
        <w:t xml:space="preserve"> st</w:t>
      </w:r>
      <w:r w:rsidR="003700E8" w:rsidRPr="00F04FB5">
        <w:rPr>
          <w:rFonts w:ascii="Arial" w:hAnsi="Arial" w:cs="Arial"/>
          <w:sz w:val="22"/>
          <w:szCs w:val="22"/>
        </w:rPr>
        <w:t>aveb, objektů a zařízení základních složek</w:t>
      </w:r>
      <w:r w:rsidRPr="00F04FB5">
        <w:rPr>
          <w:rFonts w:ascii="Arial" w:hAnsi="Arial" w:cs="Arial"/>
          <w:sz w:val="22"/>
          <w:szCs w:val="22"/>
        </w:rPr>
        <w:t xml:space="preserve"> IZS. </w:t>
      </w:r>
      <w:r w:rsidR="006061FE" w:rsidRPr="00F02825">
        <w:rPr>
          <w:rFonts w:ascii="Arial" w:hAnsi="Arial" w:cs="Arial"/>
          <w:sz w:val="22"/>
          <w:szCs w:val="22"/>
        </w:rPr>
        <w:t>Objektem je myšlena stanice</w:t>
      </w:r>
      <w:r w:rsidR="003700E8" w:rsidRPr="00F02825">
        <w:rPr>
          <w:rFonts w:ascii="Arial" w:hAnsi="Arial" w:cs="Arial"/>
          <w:sz w:val="22"/>
          <w:szCs w:val="22"/>
        </w:rPr>
        <w:t>/služebna/výjezdová základna</w:t>
      </w:r>
      <w:r w:rsidR="006061FE" w:rsidRPr="00F02825">
        <w:rPr>
          <w:rFonts w:ascii="Arial" w:hAnsi="Arial" w:cs="Arial"/>
          <w:sz w:val="22"/>
          <w:szCs w:val="22"/>
        </w:rPr>
        <w:t xml:space="preserve"> ZS</w:t>
      </w:r>
      <w:r w:rsidRPr="00F02825">
        <w:rPr>
          <w:rFonts w:ascii="Arial" w:hAnsi="Arial" w:cs="Arial"/>
          <w:sz w:val="22"/>
          <w:szCs w:val="22"/>
        </w:rPr>
        <w:t xml:space="preserve"> IZS</w:t>
      </w:r>
      <w:r w:rsidR="006061FE" w:rsidRPr="00F02825">
        <w:rPr>
          <w:rFonts w:ascii="Arial" w:hAnsi="Arial" w:cs="Arial"/>
          <w:sz w:val="22"/>
          <w:szCs w:val="22"/>
        </w:rPr>
        <w:t>, která je</w:t>
      </w:r>
      <w:r w:rsidRPr="00F02825">
        <w:rPr>
          <w:rFonts w:ascii="Arial" w:hAnsi="Arial" w:cs="Arial"/>
          <w:sz w:val="22"/>
          <w:szCs w:val="22"/>
        </w:rPr>
        <w:t xml:space="preserve"> tímto indikátorem vždy považov</w:t>
      </w:r>
      <w:r w:rsidRPr="00F04FB5">
        <w:rPr>
          <w:rFonts w:ascii="Arial" w:hAnsi="Arial" w:cs="Arial"/>
          <w:sz w:val="22"/>
          <w:szCs w:val="22"/>
        </w:rPr>
        <w:t>ána za jeden celek</w:t>
      </w:r>
      <w:r w:rsidR="003F0B19" w:rsidRPr="00F04FB5">
        <w:rPr>
          <w:rFonts w:ascii="Arial" w:hAnsi="Arial" w:cs="Arial"/>
          <w:sz w:val="22"/>
          <w:szCs w:val="22"/>
        </w:rPr>
        <w:t>. Pokud dojde k výstavbě nových budov nebo ke změně dokončených budov musí být splněny parametry výzvy v oblasti energetické náročnosti budov.</w:t>
      </w:r>
      <w:r w:rsidRPr="00F04FB5">
        <w:rPr>
          <w:rFonts w:ascii="Arial" w:hAnsi="Arial" w:cs="Arial"/>
          <w:strike/>
          <w:sz w:val="22"/>
          <w:szCs w:val="22"/>
        </w:rPr>
        <w:t xml:space="preserve"> </w:t>
      </w:r>
    </w:p>
    <w:p w14:paraId="2BCAEE75" w14:textId="5A522ADF" w:rsidR="006061FE" w:rsidRDefault="009F5B36" w:rsidP="00F04FB5">
      <w:pPr>
        <w:spacing w:before="120" w:after="120" w:line="271" w:lineRule="auto"/>
        <w:jc w:val="both"/>
        <w:rPr>
          <w:rFonts w:ascii="Arial" w:hAnsi="Arial" w:cs="Arial"/>
          <w:sz w:val="22"/>
          <w:szCs w:val="22"/>
        </w:rPr>
      </w:pPr>
      <w:r>
        <w:rPr>
          <w:rFonts w:ascii="Arial" w:hAnsi="Arial" w:cs="Arial"/>
          <w:sz w:val="22"/>
          <w:szCs w:val="22"/>
        </w:rPr>
        <w:t xml:space="preserve">Příklad 1: Projektem dojde k úpravě </w:t>
      </w:r>
      <w:r w:rsidR="006061FE">
        <w:rPr>
          <w:rFonts w:ascii="Arial" w:hAnsi="Arial" w:cs="Arial"/>
          <w:sz w:val="22"/>
          <w:szCs w:val="22"/>
        </w:rPr>
        <w:t>výjezdu pro zásahová vozidla</w:t>
      </w:r>
      <w:r w:rsidR="003700E8">
        <w:rPr>
          <w:rFonts w:ascii="Arial" w:hAnsi="Arial" w:cs="Arial"/>
          <w:sz w:val="22"/>
          <w:szCs w:val="22"/>
        </w:rPr>
        <w:t xml:space="preserve"> a</w:t>
      </w:r>
      <w:r>
        <w:rPr>
          <w:rFonts w:ascii="Arial" w:hAnsi="Arial" w:cs="Arial"/>
          <w:sz w:val="22"/>
          <w:szCs w:val="22"/>
        </w:rPr>
        <w:t xml:space="preserve"> </w:t>
      </w:r>
      <w:r w:rsidRPr="006061FE">
        <w:rPr>
          <w:rFonts w:ascii="Arial" w:hAnsi="Arial" w:cs="Arial"/>
          <w:sz w:val="22"/>
          <w:szCs w:val="22"/>
        </w:rPr>
        <w:t xml:space="preserve">pořízení </w:t>
      </w:r>
      <w:r w:rsidR="006061FE" w:rsidRPr="006061FE">
        <w:rPr>
          <w:rFonts w:ascii="Arial" w:hAnsi="Arial" w:cs="Arial"/>
          <w:sz w:val="22"/>
          <w:szCs w:val="22"/>
        </w:rPr>
        <w:t>náhradního zdroje elektrické energie</w:t>
      </w:r>
      <w:r w:rsidR="006061FE">
        <w:rPr>
          <w:rFonts w:ascii="Arial" w:hAnsi="Arial" w:cs="Arial"/>
          <w:sz w:val="22"/>
          <w:szCs w:val="22"/>
        </w:rPr>
        <w:t xml:space="preserve">. Hodnota indikátoru bude 1 objekt. </w:t>
      </w:r>
    </w:p>
    <w:p w14:paraId="19D29DAA" w14:textId="05C6B53C" w:rsidR="009F5B36" w:rsidRDefault="006061FE" w:rsidP="00F04FB5">
      <w:pPr>
        <w:spacing w:before="120" w:after="120" w:line="271" w:lineRule="auto"/>
        <w:jc w:val="both"/>
        <w:rPr>
          <w:rFonts w:ascii="Arial" w:hAnsi="Arial" w:cs="Arial"/>
          <w:sz w:val="22"/>
          <w:szCs w:val="22"/>
        </w:rPr>
      </w:pPr>
      <w:r>
        <w:rPr>
          <w:rFonts w:ascii="Arial" w:hAnsi="Arial" w:cs="Arial"/>
          <w:sz w:val="22"/>
          <w:szCs w:val="22"/>
        </w:rPr>
        <w:t>Příklad 2: Projektem dojde k </w:t>
      </w:r>
      <w:proofErr w:type="spellStart"/>
      <w:r>
        <w:rPr>
          <w:rFonts w:ascii="Arial" w:hAnsi="Arial" w:cs="Arial"/>
          <w:sz w:val="22"/>
          <w:szCs w:val="22"/>
        </w:rPr>
        <w:t>zodolnění</w:t>
      </w:r>
      <w:proofErr w:type="spellEnd"/>
      <w:r>
        <w:rPr>
          <w:rFonts w:ascii="Arial" w:hAnsi="Arial" w:cs="Arial"/>
          <w:sz w:val="22"/>
          <w:szCs w:val="22"/>
        </w:rPr>
        <w:t xml:space="preserve"> 2 stanic. První je </w:t>
      </w:r>
      <w:proofErr w:type="spellStart"/>
      <w:r>
        <w:rPr>
          <w:rFonts w:ascii="Arial" w:hAnsi="Arial" w:cs="Arial"/>
          <w:sz w:val="22"/>
          <w:szCs w:val="22"/>
        </w:rPr>
        <w:t>zodolněna</w:t>
      </w:r>
      <w:proofErr w:type="spellEnd"/>
      <w:r>
        <w:rPr>
          <w:rFonts w:ascii="Arial" w:hAnsi="Arial" w:cs="Arial"/>
          <w:sz w:val="22"/>
          <w:szCs w:val="22"/>
        </w:rPr>
        <w:t xml:space="preserve"> </w:t>
      </w:r>
      <w:r w:rsidRPr="006061FE">
        <w:rPr>
          <w:rFonts w:ascii="Arial" w:hAnsi="Arial" w:cs="Arial"/>
          <w:sz w:val="22"/>
          <w:szCs w:val="22"/>
        </w:rPr>
        <w:t>pořízení</w:t>
      </w:r>
      <w:r>
        <w:rPr>
          <w:rFonts w:ascii="Arial" w:hAnsi="Arial" w:cs="Arial"/>
          <w:sz w:val="22"/>
          <w:szCs w:val="22"/>
        </w:rPr>
        <w:t>m</w:t>
      </w:r>
      <w:r w:rsidRPr="006061FE">
        <w:rPr>
          <w:rFonts w:ascii="Arial" w:hAnsi="Arial" w:cs="Arial"/>
          <w:sz w:val="22"/>
          <w:szCs w:val="22"/>
        </w:rPr>
        <w:t xml:space="preserve"> náhradního zdroje elektrické energie</w:t>
      </w:r>
      <w:r>
        <w:rPr>
          <w:rFonts w:ascii="Arial" w:hAnsi="Arial" w:cs="Arial"/>
          <w:sz w:val="22"/>
          <w:szCs w:val="22"/>
        </w:rPr>
        <w:t xml:space="preserve">. Druhá stanice je </w:t>
      </w:r>
      <w:proofErr w:type="spellStart"/>
      <w:r>
        <w:rPr>
          <w:rFonts w:ascii="Arial" w:hAnsi="Arial" w:cs="Arial"/>
          <w:sz w:val="22"/>
          <w:szCs w:val="22"/>
        </w:rPr>
        <w:t>zodolněna</w:t>
      </w:r>
      <w:proofErr w:type="spellEnd"/>
      <w:r>
        <w:rPr>
          <w:rFonts w:ascii="Arial" w:hAnsi="Arial" w:cs="Arial"/>
          <w:sz w:val="22"/>
          <w:szCs w:val="22"/>
        </w:rPr>
        <w:t xml:space="preserve"> výstavbou garáží. Hodnota indikátoru bude 2 objekty.</w:t>
      </w:r>
    </w:p>
    <w:tbl>
      <w:tblPr>
        <w:tblStyle w:val="Mkatabulky"/>
        <w:tblW w:w="0" w:type="auto"/>
        <w:tblLook w:val="04A0" w:firstRow="1" w:lastRow="0" w:firstColumn="1" w:lastColumn="0" w:noHBand="0" w:noVBand="1"/>
      </w:tblPr>
      <w:tblGrid>
        <w:gridCol w:w="9062"/>
      </w:tblGrid>
      <w:tr w:rsidR="003700E8" w:rsidRPr="003700E8" w14:paraId="1A725F96" w14:textId="77777777" w:rsidTr="00637131">
        <w:trPr>
          <w:trHeight w:val="1249"/>
        </w:trPr>
        <w:tc>
          <w:tcPr>
            <w:tcW w:w="9062" w:type="dxa"/>
          </w:tcPr>
          <w:p w14:paraId="3E1AAEF5" w14:textId="77777777" w:rsidR="003700E8" w:rsidRPr="003700E8" w:rsidRDefault="003700E8" w:rsidP="00F04FB5">
            <w:pPr>
              <w:spacing w:before="120" w:after="120" w:line="271" w:lineRule="auto"/>
              <w:jc w:val="both"/>
              <w:rPr>
                <w:rFonts w:ascii="Arial" w:hAnsi="Arial" w:cs="Arial"/>
                <w:b/>
                <w:sz w:val="22"/>
                <w:szCs w:val="22"/>
              </w:rPr>
            </w:pPr>
            <w:r w:rsidRPr="003700E8">
              <w:rPr>
                <w:rFonts w:ascii="Arial" w:hAnsi="Arial" w:cs="Arial"/>
                <w:b/>
                <w:sz w:val="22"/>
                <w:szCs w:val="22"/>
              </w:rPr>
              <w:t>UPOZORNĚNÍ</w:t>
            </w:r>
          </w:p>
          <w:p w14:paraId="6A961361" w14:textId="2C5BC616" w:rsidR="003700E8" w:rsidRPr="003700E8" w:rsidRDefault="007616B4" w:rsidP="00F04FB5">
            <w:pPr>
              <w:spacing w:before="120" w:after="120" w:line="271" w:lineRule="auto"/>
              <w:jc w:val="both"/>
              <w:rPr>
                <w:rFonts w:ascii="Arial" w:hAnsi="Arial" w:cs="Arial"/>
                <w:sz w:val="22"/>
                <w:szCs w:val="22"/>
              </w:rPr>
            </w:pPr>
            <w:r>
              <w:rPr>
                <w:rFonts w:ascii="Arial" w:hAnsi="Arial" w:cs="Arial"/>
                <w:sz w:val="22"/>
                <w:szCs w:val="22"/>
              </w:rPr>
              <w:t>P</w:t>
            </w:r>
            <w:r w:rsidRPr="003700E8">
              <w:rPr>
                <w:rFonts w:ascii="Arial" w:hAnsi="Arial" w:cs="Arial"/>
                <w:sz w:val="22"/>
                <w:szCs w:val="22"/>
              </w:rPr>
              <w:t xml:space="preserve">ro tento indikátor </w:t>
            </w:r>
            <w:r>
              <w:rPr>
                <w:rFonts w:ascii="Arial" w:hAnsi="Arial" w:cs="Arial"/>
                <w:sz w:val="22"/>
                <w:szCs w:val="22"/>
              </w:rPr>
              <w:t>je považováno v</w:t>
            </w:r>
            <w:r w:rsidR="003700E8" w:rsidRPr="003700E8">
              <w:rPr>
                <w:rFonts w:ascii="Arial" w:hAnsi="Arial" w:cs="Arial"/>
                <w:sz w:val="22"/>
                <w:szCs w:val="22"/>
              </w:rPr>
              <w:t>ybavení technikou, technologiemi či věcnými prostředky výhradně takové, které není určeno k zásahu či využití mimo samotný objekt.</w:t>
            </w:r>
          </w:p>
        </w:tc>
      </w:tr>
    </w:tbl>
    <w:p w14:paraId="219D8B76" w14:textId="4406C640"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Žadatel uvede jako cílovou hodnotu </w:t>
      </w:r>
      <w:r w:rsidR="006061FE" w:rsidRPr="006061FE">
        <w:rPr>
          <w:rFonts w:ascii="Arial" w:hAnsi="Arial" w:cs="Arial"/>
          <w:sz w:val="22"/>
          <w:szCs w:val="22"/>
        </w:rPr>
        <w:t xml:space="preserve">plánovaný počet nových a </w:t>
      </w:r>
      <w:proofErr w:type="spellStart"/>
      <w:r w:rsidR="006061FE" w:rsidRPr="006061FE">
        <w:rPr>
          <w:rFonts w:ascii="Arial" w:hAnsi="Arial" w:cs="Arial"/>
          <w:sz w:val="22"/>
          <w:szCs w:val="22"/>
        </w:rPr>
        <w:t>zodolněných</w:t>
      </w:r>
      <w:proofErr w:type="spellEnd"/>
      <w:r w:rsidR="006061FE" w:rsidRPr="006061FE">
        <w:rPr>
          <w:rFonts w:ascii="Arial" w:hAnsi="Arial" w:cs="Arial"/>
          <w:sz w:val="22"/>
          <w:szCs w:val="22"/>
        </w:rPr>
        <w:t xml:space="preserve"> </w:t>
      </w:r>
      <w:r w:rsidR="006061FE">
        <w:rPr>
          <w:rFonts w:ascii="Arial" w:hAnsi="Arial" w:cs="Arial"/>
          <w:sz w:val="22"/>
          <w:szCs w:val="22"/>
        </w:rPr>
        <w:t>objektů</w:t>
      </w:r>
      <w:r w:rsidR="006061FE" w:rsidRPr="006061FE">
        <w:rPr>
          <w:rFonts w:ascii="Arial" w:hAnsi="Arial" w:cs="Arial"/>
          <w:sz w:val="22"/>
          <w:szCs w:val="22"/>
        </w:rPr>
        <w:t xml:space="preserve"> základní složky IZS</w:t>
      </w:r>
      <w:r w:rsidR="006061FE">
        <w:rPr>
          <w:rFonts w:ascii="Arial" w:hAnsi="Arial" w:cs="Arial"/>
          <w:sz w:val="22"/>
          <w:szCs w:val="22"/>
        </w:rPr>
        <w:t>.</w:t>
      </w:r>
      <w:r w:rsidR="00AA20F8">
        <w:rPr>
          <w:rFonts w:ascii="Arial" w:hAnsi="Arial" w:cs="Arial"/>
          <w:sz w:val="22"/>
          <w:szCs w:val="22"/>
        </w:rPr>
        <w:t xml:space="preserve"> </w:t>
      </w:r>
      <w:r w:rsidRPr="003700E8">
        <w:rPr>
          <w:rFonts w:ascii="Arial" w:hAnsi="Arial" w:cs="Arial"/>
          <w:sz w:val="22"/>
          <w:szCs w:val="22"/>
        </w:rPr>
        <w:t xml:space="preserve">Hodnoty jsou vykazovány jako prostý součet </w:t>
      </w:r>
      <w:r w:rsidR="003700E8" w:rsidRPr="003700E8">
        <w:rPr>
          <w:rFonts w:ascii="Arial" w:hAnsi="Arial" w:cs="Arial"/>
          <w:sz w:val="22"/>
          <w:szCs w:val="22"/>
        </w:rPr>
        <w:t xml:space="preserve">objektů </w:t>
      </w:r>
      <w:r w:rsidRPr="003700E8">
        <w:rPr>
          <w:rFonts w:ascii="Arial" w:hAnsi="Arial" w:cs="Arial"/>
          <w:sz w:val="22"/>
          <w:szCs w:val="22"/>
        </w:rPr>
        <w:t xml:space="preserve">s přesností na celé jednotky </w:t>
      </w:r>
      <w:r w:rsidRPr="003700E8">
        <w:rPr>
          <w:rFonts w:ascii="Arial" w:hAnsi="Arial" w:cs="Arial"/>
          <w:sz w:val="22"/>
          <w:szCs w:val="22"/>
          <w:u w:val="single"/>
        </w:rPr>
        <w:t>(není možné vykázat desetinné číslo)</w:t>
      </w:r>
      <w:r w:rsidRPr="003700E8">
        <w:rPr>
          <w:rFonts w:ascii="Arial" w:hAnsi="Arial" w:cs="Arial"/>
          <w:sz w:val="22"/>
          <w:szCs w:val="22"/>
        </w:rPr>
        <w:t>.</w:t>
      </w:r>
    </w:p>
    <w:p w14:paraId="160B9E05"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56B9D7CB"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1BA141F3" w14:textId="77777777" w:rsidR="00DC0C76" w:rsidRPr="00DC0C76" w:rsidRDefault="00DC0C76" w:rsidP="00F04FB5">
      <w:pPr>
        <w:spacing w:line="271" w:lineRule="auto"/>
        <w:jc w:val="both"/>
        <w:rPr>
          <w:rFonts w:ascii="Arial" w:eastAsiaTheme="minorHAnsi" w:hAnsi="Arial" w:cs="Arial"/>
          <w:b/>
          <w:bCs/>
          <w:i/>
          <w:iCs/>
          <w:caps/>
          <w:color w:val="31849B" w:themeColor="accent5" w:themeShade="BF"/>
          <w:lang w:eastAsia="en-US"/>
        </w:rPr>
      </w:pPr>
    </w:p>
    <w:p w14:paraId="146BCE03" w14:textId="3F2EF6EC"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Pr="003700E8">
        <w:rPr>
          <w:rFonts w:ascii="Arial" w:hAnsi="Arial" w:cs="Arial"/>
          <w:sz w:val="22"/>
          <w:szCs w:val="22"/>
        </w:rPr>
        <w:t xml:space="preserve">počet </w:t>
      </w:r>
      <w:r w:rsidR="003700E8" w:rsidRPr="003700E8">
        <w:rPr>
          <w:rFonts w:ascii="Arial" w:hAnsi="Arial" w:cs="Arial"/>
          <w:sz w:val="22"/>
          <w:szCs w:val="22"/>
        </w:rPr>
        <w:t>objektů</w:t>
      </w:r>
      <w:r w:rsidRPr="003700E8">
        <w:rPr>
          <w:rFonts w:ascii="Arial" w:hAnsi="Arial" w:cs="Arial"/>
          <w:sz w:val="22"/>
          <w:szCs w:val="22"/>
        </w:rPr>
        <w:t>, které se žadatel zavazuje vybudovat</w:t>
      </w:r>
      <w:r w:rsidR="003700E8" w:rsidRPr="003700E8">
        <w:rPr>
          <w:rFonts w:ascii="Arial" w:hAnsi="Arial" w:cs="Arial"/>
          <w:sz w:val="22"/>
          <w:szCs w:val="22"/>
        </w:rPr>
        <w:t xml:space="preserve"> či </w:t>
      </w:r>
      <w:proofErr w:type="spellStart"/>
      <w:r w:rsidR="003700E8" w:rsidRPr="003700E8">
        <w:rPr>
          <w:rFonts w:ascii="Arial" w:hAnsi="Arial" w:cs="Arial"/>
          <w:sz w:val="22"/>
          <w:szCs w:val="22"/>
        </w:rPr>
        <w:t>zodolnit</w:t>
      </w:r>
      <w:proofErr w:type="spellEnd"/>
      <w:r w:rsidRPr="003700E8">
        <w:rPr>
          <w:rFonts w:ascii="Arial" w:hAnsi="Arial" w:cs="Arial"/>
          <w:sz w:val="22"/>
          <w:szCs w:val="22"/>
        </w:rPr>
        <w:t xml:space="preserve">. </w:t>
      </w:r>
      <w:r w:rsidRPr="003700E8">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DC0C76">
        <w:rPr>
          <w:rFonts w:ascii="Arial" w:hAnsi="Arial" w:cs="Arial"/>
          <w:sz w:val="22"/>
          <w:szCs w:val="22"/>
        </w:rPr>
        <w:lastRenderedPageBreak/>
        <w:t>naplnit k </w:t>
      </w:r>
      <w:r w:rsidRPr="003700E8">
        <w:rPr>
          <w:rFonts w:ascii="Arial" w:hAnsi="Arial" w:cs="Arial"/>
          <w:sz w:val="22"/>
          <w:szCs w:val="22"/>
        </w:rPr>
        <w:t xml:space="preserve">datu </w:t>
      </w:r>
      <w:r w:rsidR="00856773">
        <w:rPr>
          <w:rFonts w:ascii="Arial" w:hAnsi="Arial" w:cs="Arial"/>
          <w:color w:val="000000" w:themeColor="text1"/>
          <w:sz w:val="22"/>
          <w:szCs w:val="22"/>
        </w:rPr>
        <w:t>ukončení realizace projektu</w:t>
      </w:r>
      <w:r w:rsidRPr="003700E8">
        <w:rPr>
          <w:rFonts w:ascii="Arial" w:hAnsi="Arial" w:cs="Arial"/>
          <w:color w:val="000000" w:themeColor="text1"/>
          <w:sz w:val="22"/>
          <w:szCs w:val="22"/>
        </w:rPr>
        <w:t xml:space="preserve"> </w:t>
      </w:r>
      <w:r w:rsidRPr="003700E8">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06CB0E8D" w14:textId="0A1A2D12" w:rsidR="00DC0C76" w:rsidRPr="00DC0C76" w:rsidRDefault="00DC0C76" w:rsidP="00F04FB5">
      <w:pPr>
        <w:spacing w:after="200" w:line="271"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žádosti o </w:t>
      </w:r>
      <w:r w:rsidRPr="00125765">
        <w:rPr>
          <w:rFonts w:ascii="Arial" w:hAnsi="Arial" w:cs="Arial"/>
          <w:sz w:val="22"/>
          <w:szCs w:val="22"/>
        </w:rPr>
        <w:t>podporu stanovuje jako datum ukončení realizace projektu. Datum se považuje za Rozhodné datum</w:t>
      </w:r>
      <w:r w:rsidRPr="00DC0C76">
        <w:rPr>
          <w:rFonts w:ascii="Arial" w:hAnsi="Arial" w:cs="Arial"/>
          <w:sz w:val="22"/>
          <w:szCs w:val="22"/>
        </w:rPr>
        <w:t xml:space="preserve"> pro naplnění indikátoru a jsou k němu vztahovány dalš</w:t>
      </w:r>
      <w:r w:rsidR="00125765">
        <w:rPr>
          <w:rFonts w:ascii="Arial" w:hAnsi="Arial" w:cs="Arial"/>
          <w:sz w:val="22"/>
          <w:szCs w:val="22"/>
        </w:rPr>
        <w:t>í postupy v době udržitelnosti.</w:t>
      </w:r>
    </w:p>
    <w:p w14:paraId="36F9F94F" w14:textId="77777777"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EDE2D7B" w14:textId="7767E334" w:rsidR="00DC0C76" w:rsidRPr="00DC0C76" w:rsidRDefault="00DC0C76" w:rsidP="00F04FB5">
      <w:pPr>
        <w:spacing w:after="200" w:line="271"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125765">
        <w:rPr>
          <w:rFonts w:ascii="Arial" w:hAnsi="Arial" w:cs="Arial"/>
          <w:sz w:val="22"/>
          <w:szCs w:val="22"/>
        </w:rPr>
        <w:t xml:space="preserve">Skutečný počet </w:t>
      </w:r>
      <w:r w:rsidR="00125765" w:rsidRPr="00125765">
        <w:rPr>
          <w:rFonts w:ascii="Arial" w:hAnsi="Arial" w:cs="Arial"/>
          <w:sz w:val="22"/>
          <w:szCs w:val="22"/>
        </w:rPr>
        <w:t xml:space="preserve">nových či </w:t>
      </w:r>
      <w:proofErr w:type="spellStart"/>
      <w:r w:rsidR="00125765" w:rsidRPr="00125765">
        <w:rPr>
          <w:rFonts w:ascii="Arial" w:hAnsi="Arial" w:cs="Arial"/>
          <w:sz w:val="22"/>
          <w:szCs w:val="22"/>
        </w:rPr>
        <w:t>zodolněných</w:t>
      </w:r>
      <w:proofErr w:type="spellEnd"/>
      <w:r w:rsidR="00125765" w:rsidRPr="00125765">
        <w:rPr>
          <w:rFonts w:ascii="Arial" w:hAnsi="Arial" w:cs="Arial"/>
          <w:sz w:val="22"/>
          <w:szCs w:val="22"/>
        </w:rPr>
        <w:t xml:space="preserve"> objektů sloužících složkám IZS</w:t>
      </w:r>
      <w:r w:rsidRPr="00125765">
        <w:rPr>
          <w:rFonts w:ascii="Arial" w:hAnsi="Arial" w:cs="Arial"/>
          <w:sz w:val="22"/>
          <w:szCs w:val="22"/>
        </w:rPr>
        <w:t>. Hodnotu je nutné poprvé vykázat nejpozději k Rozhodnému datu, tedy v Závěrečné zprávě o realizaci</w:t>
      </w:r>
      <w:r w:rsidR="00AA20F8">
        <w:rPr>
          <w:rFonts w:ascii="Arial" w:hAnsi="Arial" w:cs="Arial"/>
          <w:sz w:val="22"/>
          <w:szCs w:val="22"/>
        </w:rPr>
        <w:t xml:space="preserve"> projektu</w:t>
      </w:r>
      <w:r w:rsidRPr="00125765">
        <w:rPr>
          <w:rFonts w:ascii="Arial" w:hAnsi="Arial" w:cs="Arial"/>
          <w:sz w:val="22"/>
          <w:szCs w:val="22"/>
        </w:rPr>
        <w:t xml:space="preserve"> k datu ukončení realizace projektu</w:t>
      </w:r>
      <w:r w:rsidRPr="00DC0C76">
        <w:rPr>
          <w:rFonts w:ascii="Arial" w:hAnsi="Arial" w:cs="Arial"/>
          <w:sz w:val="22"/>
          <w:szCs w:val="22"/>
        </w:rPr>
        <w:t>.</w:t>
      </w:r>
    </w:p>
    <w:p w14:paraId="1C83A319" w14:textId="1F927DDB" w:rsidR="00DC0C76" w:rsidRPr="00DC0C76" w:rsidRDefault="00DC0C76" w:rsidP="00F04FB5">
      <w:pPr>
        <w:spacing w:after="200" w:line="271" w:lineRule="auto"/>
        <w:jc w:val="both"/>
        <w:rPr>
          <w:rFonts w:ascii="Arial" w:hAnsi="Arial" w:cs="Arial"/>
          <w:sz w:val="22"/>
          <w:szCs w:val="22"/>
        </w:rPr>
      </w:pPr>
      <w:r w:rsidRPr="00DC0C76">
        <w:rPr>
          <w:rFonts w:ascii="Arial" w:hAnsi="Arial" w:cs="Arial"/>
          <w:sz w:val="22"/>
          <w:szCs w:val="22"/>
        </w:rPr>
        <w:t xml:space="preserve">Dosažená hodnota </w:t>
      </w:r>
      <w:r w:rsidRPr="00125765">
        <w:rPr>
          <w:rFonts w:ascii="Arial" w:hAnsi="Arial" w:cs="Arial"/>
          <w:sz w:val="22"/>
          <w:szCs w:val="22"/>
        </w:rPr>
        <w:t>vykazovaná po Rozhodném datu se již váže k prokázání udržování výstupu projektu a je vykazována ve Zprávách o udržitelnosti projektu</w:t>
      </w:r>
      <w:r w:rsidRPr="00125765">
        <w:rPr>
          <w:rFonts w:ascii="Arial" w:hAnsi="Arial" w:cs="Arial"/>
          <w:color w:val="FF0000"/>
          <w:sz w:val="22"/>
          <w:szCs w:val="22"/>
        </w:rPr>
        <w:t xml:space="preserve"> </w:t>
      </w:r>
      <w:r w:rsidRPr="00125765">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0114C0A4"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ED1ED2C" w14:textId="77777777" w:rsidTr="005D4699">
        <w:trPr>
          <w:trHeight w:val="1793"/>
        </w:trPr>
        <w:tc>
          <w:tcPr>
            <w:tcW w:w="4575" w:type="dxa"/>
          </w:tcPr>
          <w:p w14:paraId="142EFCCB" w14:textId="77777777" w:rsidR="00DC0C76" w:rsidRPr="00125765" w:rsidRDefault="00DC0C76" w:rsidP="00125765">
            <w:pPr>
              <w:spacing w:before="120" w:after="120" w:line="276" w:lineRule="auto"/>
              <w:ind w:left="52"/>
              <w:jc w:val="both"/>
              <w:rPr>
                <w:rFonts w:ascii="Arial" w:hAnsi="Arial" w:cs="Arial"/>
                <w:b/>
                <w:bCs/>
                <w:sz w:val="22"/>
                <w:szCs w:val="22"/>
              </w:rPr>
            </w:pPr>
            <w:r w:rsidRPr="00125765">
              <w:rPr>
                <w:rFonts w:ascii="Arial" w:hAnsi="Arial" w:cs="Arial"/>
                <w:b/>
                <w:bCs/>
                <w:sz w:val="22"/>
                <w:szCs w:val="22"/>
              </w:rPr>
              <w:t>V Závěrečné zprávě o realizaci projektu:</w:t>
            </w:r>
          </w:p>
          <w:p w14:paraId="69A4A779" w14:textId="6A808066" w:rsidR="00DC0C76" w:rsidRPr="00125765" w:rsidRDefault="00DC0C76" w:rsidP="00114BE5">
            <w:pPr>
              <w:numPr>
                <w:ilvl w:val="0"/>
                <w:numId w:val="36"/>
              </w:numPr>
              <w:spacing w:before="120" w:after="120"/>
              <w:ind w:left="402" w:hanging="357"/>
              <w:contextualSpacing/>
              <w:jc w:val="both"/>
              <w:rPr>
                <w:rFonts w:ascii="Arial" w:hAnsi="Arial" w:cs="Arial"/>
                <w:sz w:val="22"/>
                <w:szCs w:val="22"/>
              </w:rPr>
            </w:pPr>
            <w:r w:rsidRPr="00125765">
              <w:rPr>
                <w:rFonts w:ascii="Arial" w:hAnsi="Arial" w:cs="Arial"/>
                <w:sz w:val="22"/>
                <w:szCs w:val="22"/>
              </w:rPr>
              <w:t>Fotodokumentace</w:t>
            </w:r>
            <w:r w:rsidR="00125765">
              <w:rPr>
                <w:rFonts w:ascii="Arial" w:hAnsi="Arial" w:cs="Arial"/>
                <w:sz w:val="22"/>
                <w:szCs w:val="22"/>
              </w:rPr>
              <w:t>;</w:t>
            </w:r>
            <w:r w:rsidRPr="00125765">
              <w:rPr>
                <w:rFonts w:ascii="Arial" w:hAnsi="Arial" w:cs="Arial"/>
                <w:sz w:val="22"/>
                <w:szCs w:val="22"/>
              </w:rPr>
              <w:t xml:space="preserve"> </w:t>
            </w:r>
          </w:p>
          <w:p w14:paraId="19C73C6A" w14:textId="0E6C1F4D" w:rsidR="00114BE5" w:rsidRDefault="00114BE5" w:rsidP="00114BE5">
            <w:pPr>
              <w:numPr>
                <w:ilvl w:val="0"/>
                <w:numId w:val="36"/>
              </w:numPr>
              <w:spacing w:before="120" w:after="120"/>
              <w:ind w:left="402" w:hanging="357"/>
              <w:contextualSpacing/>
              <w:jc w:val="both"/>
              <w:rPr>
                <w:rFonts w:ascii="Arial" w:hAnsi="Arial" w:cs="Arial"/>
                <w:sz w:val="22"/>
                <w:szCs w:val="22"/>
              </w:rPr>
            </w:pPr>
            <w:r w:rsidRPr="00125765">
              <w:rPr>
                <w:rFonts w:ascii="Arial" w:hAnsi="Arial" w:cs="Arial"/>
                <w:sz w:val="22"/>
                <w:szCs w:val="22"/>
              </w:rPr>
              <w:t>Doklad o předání a převzetí díla</w:t>
            </w:r>
            <w:r>
              <w:rPr>
                <w:rFonts w:ascii="Arial" w:hAnsi="Arial" w:cs="Arial"/>
                <w:sz w:val="22"/>
                <w:szCs w:val="22"/>
              </w:rPr>
              <w:t>;</w:t>
            </w:r>
          </w:p>
          <w:p w14:paraId="6E1C040B" w14:textId="122E6AE3" w:rsidR="00DC0C76" w:rsidRPr="00125765" w:rsidRDefault="00DC0C76" w:rsidP="00114BE5">
            <w:pPr>
              <w:numPr>
                <w:ilvl w:val="0"/>
                <w:numId w:val="36"/>
              </w:numPr>
              <w:spacing w:before="120" w:after="120"/>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236F7FE3" w14:textId="6F510436" w:rsidR="00536C24" w:rsidRPr="00536C24" w:rsidRDefault="00536C24" w:rsidP="00114BE5">
            <w:pPr>
              <w:numPr>
                <w:ilvl w:val="0"/>
                <w:numId w:val="36"/>
              </w:numPr>
              <w:spacing w:before="120" w:after="120"/>
              <w:ind w:left="402" w:hanging="357"/>
              <w:contextualSpacing/>
              <w:jc w:val="both"/>
              <w:rPr>
                <w:rFonts w:ascii="Arial" w:hAnsi="Arial" w:cs="Arial"/>
                <w:sz w:val="22"/>
                <w:szCs w:val="22"/>
              </w:rPr>
            </w:pPr>
            <w:r w:rsidRPr="00536C24">
              <w:rPr>
                <w:rFonts w:ascii="Arial" w:hAnsi="Arial" w:cs="Arial"/>
                <w:sz w:val="22"/>
                <w:szCs w:val="22"/>
              </w:rPr>
              <w:t>Závěrečná zpráva technického dozoru investora</w:t>
            </w:r>
            <w:r w:rsidR="00114BE5">
              <w:rPr>
                <w:rFonts w:ascii="Arial" w:hAnsi="Arial" w:cs="Arial"/>
                <w:sz w:val="22"/>
                <w:szCs w:val="22"/>
              </w:rPr>
              <w:t>;</w:t>
            </w:r>
          </w:p>
          <w:p w14:paraId="0789FD90" w14:textId="06B11945" w:rsidR="00536C24" w:rsidRPr="00536C24" w:rsidRDefault="00536C24" w:rsidP="00114BE5">
            <w:pPr>
              <w:numPr>
                <w:ilvl w:val="0"/>
                <w:numId w:val="36"/>
              </w:numPr>
              <w:spacing w:before="120" w:after="120"/>
              <w:ind w:left="402" w:hanging="357"/>
              <w:contextualSpacing/>
              <w:jc w:val="both"/>
              <w:rPr>
                <w:rFonts w:ascii="Arial" w:hAnsi="Arial" w:cs="Arial"/>
                <w:sz w:val="22"/>
                <w:szCs w:val="22"/>
              </w:rPr>
            </w:pPr>
            <w:r w:rsidRPr="00536C24">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2A91245" w14:textId="53D12579" w:rsidR="00536C24" w:rsidRPr="00125765" w:rsidRDefault="00536C24" w:rsidP="00114BE5">
            <w:pPr>
              <w:numPr>
                <w:ilvl w:val="0"/>
                <w:numId w:val="36"/>
              </w:numPr>
              <w:spacing w:before="120" w:after="120"/>
              <w:ind w:left="402" w:hanging="357"/>
              <w:contextualSpacing/>
              <w:jc w:val="both"/>
              <w:rPr>
                <w:rFonts w:ascii="Arial" w:hAnsi="Arial" w:cs="Arial"/>
                <w:sz w:val="22"/>
                <w:szCs w:val="22"/>
              </w:rPr>
            </w:pPr>
            <w:r w:rsidRPr="00536C24">
              <w:rPr>
                <w:rFonts w:ascii="Arial" w:hAnsi="Arial" w:cs="Arial"/>
                <w:sz w:val="22"/>
                <w:szCs w:val="22"/>
              </w:rPr>
              <w:t>Protokol o měření průvzdušnosti obálky budovy jen u výstavby nových budov</w:t>
            </w:r>
          </w:p>
        </w:tc>
        <w:tc>
          <w:tcPr>
            <w:tcW w:w="4691" w:type="dxa"/>
          </w:tcPr>
          <w:p w14:paraId="0B2EDBF4" w14:textId="77777777" w:rsidR="00DC0C76" w:rsidRPr="00125765" w:rsidRDefault="00DC0C76" w:rsidP="00125765">
            <w:pPr>
              <w:spacing w:before="120" w:after="120" w:line="276" w:lineRule="auto"/>
              <w:ind w:left="52"/>
              <w:jc w:val="both"/>
              <w:rPr>
                <w:rFonts w:ascii="Arial" w:hAnsi="Arial" w:cs="Arial"/>
                <w:b/>
                <w:bCs/>
                <w:sz w:val="22"/>
                <w:szCs w:val="22"/>
              </w:rPr>
            </w:pPr>
            <w:r w:rsidRPr="00125765">
              <w:rPr>
                <w:rFonts w:ascii="Arial" w:hAnsi="Arial" w:cs="Arial"/>
                <w:b/>
                <w:bCs/>
                <w:sz w:val="22"/>
                <w:szCs w:val="22"/>
              </w:rPr>
              <w:t xml:space="preserve">V 1. Zprávě o udržitelnosti projektu: </w:t>
            </w:r>
          </w:p>
          <w:p w14:paraId="1A73FD87" w14:textId="11AAD11A" w:rsidR="00DC0C76" w:rsidRPr="002C0E38" w:rsidRDefault="00536C24" w:rsidP="00F04FB5">
            <w:pPr>
              <w:numPr>
                <w:ilvl w:val="0"/>
                <w:numId w:val="36"/>
              </w:numPr>
              <w:spacing w:before="120" w:after="120"/>
              <w:ind w:left="405"/>
              <w:jc w:val="both"/>
              <w:rPr>
                <w:rFonts w:ascii="Arial" w:hAnsi="Arial" w:cs="Arial"/>
                <w:b/>
                <w:bCs/>
                <w:sz w:val="22"/>
                <w:szCs w:val="22"/>
              </w:rPr>
            </w:pPr>
            <w:r w:rsidRPr="00F04FB5">
              <w:rPr>
                <w:rFonts w:ascii="Arial" w:hAnsi="Arial" w:cs="Arial"/>
                <w:sz w:val="22"/>
                <w:szCs w:val="22"/>
              </w:rPr>
              <w:t>Kolaudační souhlas nebo kolaudační rozhodnutí, pokud nebylo doloženo v Závěrečné zprávě o realizaci projektu</w:t>
            </w:r>
          </w:p>
        </w:tc>
      </w:tr>
    </w:tbl>
    <w:p w14:paraId="0684959E" w14:textId="5E446980"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nutné </w:t>
      </w:r>
      <w:r w:rsidRPr="00125765">
        <w:rPr>
          <w:rFonts w:ascii="Arial" w:hAnsi="Arial" w:cs="Arial"/>
          <w:sz w:val="22"/>
          <w:szCs w:val="22"/>
        </w:rPr>
        <w:t>doložit relevantní uvedené</w:t>
      </w:r>
      <w:r w:rsidRPr="00DC0C76">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276C7FC7"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086EC3AC" w14:textId="727C95F5" w:rsidR="00DC0C76" w:rsidRPr="00DC0C76" w:rsidRDefault="00751A79" w:rsidP="00DC0C76">
      <w:pPr>
        <w:spacing w:after="200" w:line="276" w:lineRule="auto"/>
        <w:jc w:val="both"/>
        <w:rPr>
          <w:rFonts w:ascii="Arial" w:hAnsi="Arial" w:cs="Arial"/>
          <w:sz w:val="22"/>
          <w:szCs w:val="22"/>
          <w:highlight w:val="yellow"/>
        </w:rPr>
      </w:pPr>
      <w:r>
        <w:rPr>
          <w:rFonts w:ascii="Arial" w:hAnsi="Arial" w:cs="Arial"/>
          <w:sz w:val="22"/>
          <w:szCs w:val="22"/>
        </w:rPr>
        <w:t>Pro naplnění indikátoru není stanovená žádná tolerance,</w:t>
      </w:r>
      <w:r w:rsidR="00FB4386" w:rsidRPr="003F0497">
        <w:rPr>
          <w:rFonts w:ascii="Arial" w:hAnsi="Arial" w:cs="Arial"/>
          <w:sz w:val="22"/>
          <w:szCs w:val="22"/>
        </w:rPr>
        <w:t xml:space="preserve"> p</w:t>
      </w:r>
      <w:r w:rsidR="00DC0C76" w:rsidRPr="003F0497">
        <w:rPr>
          <w:rFonts w:ascii="Arial" w:hAnsi="Arial" w:cs="Arial"/>
          <w:sz w:val="22"/>
          <w:szCs w:val="22"/>
        </w:rPr>
        <w:t xml:space="preserve">okud není dosažena cílová hodnota, bude postupováno dle Podmínek Právního aktu / Rozhodnutí. Překročení </w:t>
      </w:r>
      <w:r w:rsidR="00DC0C76" w:rsidRPr="00DC0C76">
        <w:rPr>
          <w:rFonts w:ascii="Arial" w:hAnsi="Arial" w:cs="Arial"/>
          <w:sz w:val="22"/>
          <w:szCs w:val="22"/>
        </w:rPr>
        <w:t>stanovené cílové hodnoty není sankcionováno.</w:t>
      </w:r>
    </w:p>
    <w:p w14:paraId="6E078E46" w14:textId="77777777" w:rsidR="00937221" w:rsidRPr="00937221" w:rsidRDefault="00937221" w:rsidP="00937221">
      <w:pPr>
        <w:spacing w:after="200" w:line="276" w:lineRule="auto"/>
        <w:jc w:val="both"/>
        <w:rPr>
          <w:rFonts w:ascii="Arial" w:hAnsi="Arial" w:cs="Arial"/>
          <w:sz w:val="22"/>
          <w:szCs w:val="22"/>
        </w:rPr>
      </w:pPr>
      <w:r w:rsidRPr="00937221">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937221">
        <w:rPr>
          <w:rFonts w:ascii="Arial" w:hAnsi="Arial" w:cs="Arial"/>
          <w:sz w:val="22"/>
          <w:szCs w:val="22"/>
        </w:rPr>
        <w:lastRenderedPageBreak/>
        <w:t xml:space="preserve">výstup. V takovém případě bude možné tuto žádost posoudit, a rozhodnout, zda lze cílovou hodnotu snížit. </w:t>
      </w:r>
    </w:p>
    <w:p w14:paraId="32EA1701" w14:textId="04B5ECF8" w:rsidR="00937221" w:rsidRPr="00937221" w:rsidRDefault="00937221" w:rsidP="00104F2A">
      <w:pPr>
        <w:spacing w:after="200" w:line="276" w:lineRule="auto"/>
        <w:jc w:val="both"/>
        <w:rPr>
          <w:rFonts w:ascii="Arial" w:hAnsi="Arial" w:cs="Arial"/>
          <w:sz w:val="22"/>
          <w:szCs w:val="22"/>
        </w:rPr>
      </w:pPr>
      <w:r w:rsidRPr="00937221">
        <w:rPr>
          <w:rFonts w:ascii="Arial" w:hAnsi="Arial" w:cs="Arial"/>
          <w:sz w:val="22"/>
          <w:szCs w:val="22"/>
        </w:rPr>
        <w:t xml:space="preserve">Když tak příjemce neučiní, zůstává cílová hodnota platná v nezměněné výši, a pokud bude vykázaná dosažená hodnota k Rozhodnému datu nižší, bude postupováno dle Podmínek Právního aktu / Rozhodnutí, které </w:t>
      </w:r>
      <w:r w:rsidR="001951EC">
        <w:rPr>
          <w:rFonts w:ascii="Arial" w:hAnsi="Arial" w:cs="Arial"/>
          <w:sz w:val="22"/>
          <w:szCs w:val="22"/>
        </w:rPr>
        <w:t xml:space="preserve">stanoví </w:t>
      </w:r>
      <w:r w:rsidRPr="00937221">
        <w:rPr>
          <w:rFonts w:ascii="Arial" w:hAnsi="Arial" w:cs="Arial"/>
          <w:sz w:val="22"/>
          <w:szCs w:val="22"/>
        </w:rPr>
        <w:t>konkrétní výš</w:t>
      </w:r>
      <w:r w:rsidR="001951EC">
        <w:rPr>
          <w:rFonts w:ascii="Arial" w:hAnsi="Arial" w:cs="Arial"/>
          <w:sz w:val="22"/>
          <w:szCs w:val="22"/>
        </w:rPr>
        <w:t>i</w:t>
      </w:r>
      <w:r w:rsidRPr="00937221">
        <w:rPr>
          <w:rFonts w:ascii="Arial" w:hAnsi="Arial" w:cs="Arial"/>
          <w:sz w:val="22"/>
          <w:szCs w:val="22"/>
        </w:rPr>
        <w:t xml:space="preserve"> a typ sankce aplikované při nenaplnění cílové hodnoty indikátoru.</w:t>
      </w:r>
    </w:p>
    <w:p w14:paraId="0B7B57AF" w14:textId="24EA6A4C" w:rsidR="00DC0C76" w:rsidRDefault="00937221" w:rsidP="00F04FB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937221">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937221">
        <w:rPr>
          <w:rFonts w:ascii="Arial" w:hAnsi="Arial" w:cs="Arial"/>
          <w:sz w:val="22"/>
          <w:szCs w:val="22"/>
        </w:rPr>
        <w:t xml:space="preserve"> sankce aplikované při neudržení cílové hodnoty indikátoru a to poměrově, vztaženo k délce období udržitelnosti, době neplnění a výši neplnění.</w:t>
      </w:r>
      <w:r w:rsidR="00DC0C76">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6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37221" w:rsidRPr="00DC0C76" w14:paraId="3309A579" w14:textId="77777777" w:rsidTr="0093722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DECA74" w14:textId="77777777" w:rsidR="00937221" w:rsidRPr="00DC0C76" w:rsidRDefault="00937221" w:rsidP="00937221">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937221" w:rsidRPr="00DC0C76" w14:paraId="1C79BDC8" w14:textId="77777777" w:rsidTr="0093722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DEAED" w14:textId="77777777" w:rsidR="00937221" w:rsidRPr="00DC0C76" w:rsidRDefault="00937221" w:rsidP="00DF7373">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CA4303" w14:textId="77777777" w:rsidR="00937221" w:rsidRPr="00DC0C76" w:rsidRDefault="00937221" w:rsidP="00E01F1D">
            <w:pPr>
              <w:pStyle w:val="indiktorproobsahnadpis"/>
            </w:pPr>
            <w:bookmarkStart w:id="17" w:name="_Toc112743905"/>
            <w:r w:rsidRPr="00DC0C76">
              <w:t>575 302 - Připravenost základních složek IZS</w:t>
            </w:r>
            <w:bookmarkEnd w:id="17"/>
          </w:p>
        </w:tc>
      </w:tr>
      <w:tr w:rsidR="00937221" w:rsidRPr="00DC0C76" w14:paraId="041A244F" w14:textId="77777777" w:rsidTr="0093722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5726685" w14:textId="77777777" w:rsidR="00937221" w:rsidRPr="00DC0C76" w:rsidRDefault="00937221"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0D3AD06" w14:textId="77777777" w:rsidR="00937221" w:rsidRPr="00DC0C76" w:rsidRDefault="00937221"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A17534" w14:textId="77777777" w:rsidR="00937221" w:rsidRPr="00DC0C76" w:rsidRDefault="00937221" w:rsidP="00EA6689">
            <w:pPr>
              <w:pStyle w:val="zhlavtabulky"/>
              <w:framePr w:hSpace="0" w:wrap="auto" w:vAnchor="margin" w:hAnchor="text" w:yAlign="inline"/>
            </w:pPr>
            <w:r w:rsidRPr="00DC0C76">
              <w:t>Typ indikátoru</w:t>
            </w:r>
          </w:p>
        </w:tc>
      </w:tr>
      <w:tr w:rsidR="00937221" w:rsidRPr="00DC0C76" w14:paraId="1DD11D2C" w14:textId="77777777" w:rsidTr="0093722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FAB0F" w14:textId="77777777" w:rsidR="00937221" w:rsidRPr="00DC0C76" w:rsidRDefault="00937221"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A825FC6" w14:textId="77777777" w:rsidR="00937221" w:rsidRPr="00DC0C76" w:rsidRDefault="00937221" w:rsidP="00EA6689">
            <w:pPr>
              <w:pStyle w:val="zhlavtabulky"/>
              <w:framePr w:hSpace="0" w:wrap="auto" w:vAnchor="margin" w:hAnchor="text" w:yAlign="inline"/>
            </w:pPr>
            <w:r w:rsidRPr="00DC0C76">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6A11C8C" w14:textId="77777777" w:rsidR="00937221" w:rsidRPr="00DC0C76" w:rsidRDefault="00937221" w:rsidP="00EA6689">
            <w:pPr>
              <w:pStyle w:val="zhlavtabulky"/>
              <w:framePr w:hSpace="0" w:wrap="auto" w:vAnchor="margin" w:hAnchor="text" w:yAlign="inline"/>
            </w:pPr>
            <w:r w:rsidRPr="00DC0C76">
              <w:t>výstup</w:t>
            </w:r>
          </w:p>
        </w:tc>
      </w:tr>
    </w:tbl>
    <w:p w14:paraId="4433DAB1" w14:textId="77777777" w:rsidR="00DC0C76" w:rsidRPr="00DC0C76" w:rsidRDefault="00DC0C76" w:rsidP="00DF7373">
      <w:pPr>
        <w:pStyle w:val="FALENNADPIS"/>
      </w:pPr>
      <w:r w:rsidRPr="00DC0C76">
        <w:rPr>
          <w:i/>
          <w:iCs/>
        </w:rPr>
        <w:t xml:space="preserve">Definice indikátoru </w:t>
      </w:r>
    </w:p>
    <w:p w14:paraId="145988C7"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Jedná se o počet osob z řad příslušníků IZS, které absolvují výuku nebo výcvik na nových či zmodernizovaných vzdělávacích či výcvikových pracovištích za daný rok (12 měsíců). Započítána bude každá osoba, která zdárně </w:t>
      </w:r>
      <w:proofErr w:type="gramStart"/>
      <w:r w:rsidRPr="00DC0C76">
        <w:rPr>
          <w:rFonts w:ascii="Arial" w:hAnsi="Arial" w:cs="Arial"/>
          <w:sz w:val="22"/>
          <w:szCs w:val="22"/>
        </w:rPr>
        <w:t>ukončí</w:t>
      </w:r>
      <w:proofErr w:type="gramEnd"/>
      <w:r w:rsidRPr="00DC0C76">
        <w:rPr>
          <w:rFonts w:ascii="Arial" w:hAnsi="Arial" w:cs="Arial"/>
          <w:sz w:val="22"/>
          <w:szCs w:val="22"/>
        </w:rPr>
        <w:t xml:space="preserve"> výuku nebo výcvik na zmodernizovaném či novém výcvikovém či vzdělávacím pracovišti. Daná osoba bude započtena tolikrát, kolik úspěšně ukončených praktických forem výuky nebo výcviků bude absolvovat.</w:t>
      </w:r>
    </w:p>
    <w:p w14:paraId="49E0F0EA" w14:textId="77777777" w:rsidR="00DC0C76" w:rsidRPr="00DC0C76" w:rsidRDefault="00DC0C76" w:rsidP="00DF7373">
      <w:pPr>
        <w:pStyle w:val="FALENNADPIS"/>
      </w:pPr>
      <w:r w:rsidRPr="00DC0C76">
        <w:rPr>
          <w:i/>
          <w:iCs/>
        </w:rPr>
        <w:t>Upřesňující informace</w:t>
      </w:r>
    </w:p>
    <w:p w14:paraId="3D820CF5" w14:textId="7C6A63E7" w:rsidR="00DC0C76" w:rsidRPr="00DC0C76" w:rsidRDefault="00DC0C76" w:rsidP="002954EA">
      <w:pPr>
        <w:spacing w:after="240" w:line="276" w:lineRule="auto"/>
        <w:jc w:val="both"/>
        <w:rPr>
          <w:rFonts w:ascii="Arial" w:hAnsi="Arial" w:cs="Arial"/>
          <w:sz w:val="22"/>
          <w:szCs w:val="22"/>
        </w:rPr>
      </w:pPr>
      <w:r w:rsidRPr="00EC3B1D">
        <w:rPr>
          <w:rFonts w:ascii="Arial" w:hAnsi="Arial" w:cs="Arial"/>
          <w:sz w:val="22"/>
          <w:szCs w:val="22"/>
        </w:rPr>
        <w:t xml:space="preserve">Indikátor je povinný k výběru a naplnění pro </w:t>
      </w:r>
      <w:r w:rsidR="00EC3B1D" w:rsidRPr="00EC3B1D">
        <w:rPr>
          <w:rFonts w:ascii="Arial" w:hAnsi="Arial" w:cs="Arial"/>
          <w:sz w:val="22"/>
          <w:szCs w:val="22"/>
        </w:rPr>
        <w:t xml:space="preserve">žádosti o podporu realizující </w:t>
      </w:r>
      <w:r w:rsidR="00EC3B1D" w:rsidRPr="00EC3B1D">
        <w:rPr>
          <w:rFonts w:ascii="Arial" w:hAnsi="Arial" w:cs="Arial"/>
          <w:b/>
          <w:sz w:val="22"/>
          <w:szCs w:val="22"/>
        </w:rPr>
        <w:t>opatření 1. aktivity B.</w:t>
      </w:r>
      <w:r w:rsidR="00EC3B1D" w:rsidRPr="00EC3B1D">
        <w:rPr>
          <w:rFonts w:ascii="Arial" w:hAnsi="Arial" w:cs="Arial"/>
          <w:sz w:val="22"/>
          <w:szCs w:val="22"/>
        </w:rPr>
        <w:t xml:space="preserve"> </w:t>
      </w:r>
      <w:r w:rsidR="00EC3B1D"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951EC">
        <w:rPr>
          <w:rFonts w:ascii="Arial" w:hAnsi="Arial" w:cs="Arial"/>
          <w:sz w:val="22"/>
          <w:szCs w:val="22"/>
        </w:rPr>
        <w:t>S</w:t>
      </w:r>
      <w:r w:rsidR="00FB50B0">
        <w:rPr>
          <w:rFonts w:ascii="Arial" w:hAnsi="Arial" w:cs="Arial"/>
          <w:sz w:val="22"/>
          <w:szCs w:val="22"/>
        </w:rPr>
        <w:t>pecifických pravidel.</w:t>
      </w:r>
      <w:r w:rsidR="00EC3B1D" w:rsidRPr="00EC3B1D">
        <w:rPr>
          <w:rFonts w:ascii="Arial" w:hAnsi="Arial" w:cs="Arial"/>
          <w:sz w:val="22"/>
          <w:szCs w:val="22"/>
        </w:rPr>
        <w:t xml:space="preserve"> </w:t>
      </w:r>
      <w:r w:rsidRPr="00EC3B1D">
        <w:rPr>
          <w:rFonts w:ascii="Arial" w:hAnsi="Arial" w:cs="Arial"/>
          <w:sz w:val="22"/>
          <w:szCs w:val="22"/>
        </w:rPr>
        <w:t>Žadatel uvede jako cílovou hodnotu poč</w:t>
      </w:r>
      <w:r w:rsidR="001951EC">
        <w:rPr>
          <w:rFonts w:ascii="Arial" w:hAnsi="Arial" w:cs="Arial"/>
          <w:sz w:val="22"/>
          <w:szCs w:val="22"/>
        </w:rPr>
        <w:t>e</w:t>
      </w:r>
      <w:r w:rsidRPr="00EC3B1D">
        <w:rPr>
          <w:rFonts w:ascii="Arial" w:hAnsi="Arial" w:cs="Arial"/>
          <w:sz w:val="22"/>
          <w:szCs w:val="22"/>
        </w:rPr>
        <w:t>t</w:t>
      </w:r>
      <w:r w:rsidR="00EC3B1D" w:rsidRPr="00EC3B1D">
        <w:rPr>
          <w:rFonts w:ascii="Arial" w:hAnsi="Arial" w:cs="Arial"/>
          <w:sz w:val="22"/>
          <w:szCs w:val="22"/>
        </w:rPr>
        <w:t xml:space="preserve"> osob </w:t>
      </w:r>
      <w:r w:rsidR="00EC3B1D" w:rsidRPr="00F04FB5">
        <w:rPr>
          <w:rFonts w:ascii="Arial" w:hAnsi="Arial"/>
          <w:sz w:val="22"/>
          <w:u w:val="single"/>
        </w:rPr>
        <w:t>z řad příslušníků</w:t>
      </w:r>
      <w:r w:rsidR="00A22A03">
        <w:rPr>
          <w:rFonts w:ascii="Arial" w:hAnsi="Arial"/>
          <w:sz w:val="22"/>
          <w:u w:val="single"/>
        </w:rPr>
        <w:t xml:space="preserve"> </w:t>
      </w:r>
      <w:r w:rsidR="005A442E" w:rsidRPr="00F04FB5">
        <w:rPr>
          <w:rFonts w:ascii="Arial" w:hAnsi="Arial" w:cs="Arial"/>
          <w:sz w:val="22"/>
          <w:szCs w:val="22"/>
          <w:u w:val="single"/>
        </w:rPr>
        <w:t>/</w:t>
      </w:r>
      <w:r w:rsidR="00A22A03">
        <w:rPr>
          <w:rFonts w:ascii="Arial" w:hAnsi="Arial" w:cs="Arial"/>
          <w:sz w:val="22"/>
          <w:szCs w:val="22"/>
          <w:u w:val="single"/>
        </w:rPr>
        <w:t xml:space="preserve"> </w:t>
      </w:r>
      <w:r w:rsidR="005A442E" w:rsidRPr="00F04FB5">
        <w:rPr>
          <w:rFonts w:ascii="Arial" w:hAnsi="Arial" w:cs="Arial"/>
          <w:sz w:val="22"/>
          <w:szCs w:val="22"/>
          <w:u w:val="single"/>
        </w:rPr>
        <w:t>členů</w:t>
      </w:r>
      <w:r w:rsidR="00EC3B1D" w:rsidRPr="00F04FB5">
        <w:rPr>
          <w:rFonts w:ascii="Arial" w:hAnsi="Arial"/>
          <w:sz w:val="22"/>
          <w:u w:val="single"/>
        </w:rPr>
        <w:t xml:space="preserve"> základních složek IZS</w:t>
      </w:r>
      <w:r w:rsidR="00536C24" w:rsidRPr="00536C24">
        <w:rPr>
          <w:rFonts w:ascii="Arial" w:hAnsi="Arial" w:cs="Arial"/>
          <w:sz w:val="22"/>
          <w:szCs w:val="22"/>
        </w:rPr>
        <w:t>, které absolvují výuku nebo výcvik na nových či zmodernizovaných vzdělávacích či výcvikových pracovištích za daný rok (12 měsíců)</w:t>
      </w:r>
    </w:p>
    <w:p w14:paraId="4137F0F7" w14:textId="4EE124E4" w:rsidR="00DC0C76" w:rsidRPr="00DC0C76" w:rsidRDefault="00DC0C76" w:rsidP="00DC0C76">
      <w:pPr>
        <w:spacing w:before="240" w:after="240"/>
        <w:jc w:val="both"/>
        <w:rPr>
          <w:rFonts w:ascii="Arial" w:hAnsi="Arial" w:cs="Arial"/>
          <w:sz w:val="22"/>
          <w:szCs w:val="22"/>
        </w:rPr>
      </w:pPr>
      <w:r w:rsidRPr="003B33B1">
        <w:rPr>
          <w:rFonts w:ascii="Arial" w:hAnsi="Arial" w:cs="Arial"/>
          <w:sz w:val="22"/>
          <w:szCs w:val="22"/>
        </w:rPr>
        <w:t xml:space="preserve">Hodnoty jsou vykazovány jako </w:t>
      </w:r>
      <w:r w:rsidR="00EC3B1D" w:rsidRPr="003B33B1">
        <w:rPr>
          <w:rFonts w:ascii="Arial" w:hAnsi="Arial" w:cs="Arial"/>
          <w:sz w:val="22"/>
          <w:szCs w:val="22"/>
        </w:rPr>
        <w:t>kumulativní</w:t>
      </w:r>
      <w:r w:rsidRPr="003B33B1">
        <w:rPr>
          <w:rFonts w:ascii="Arial" w:hAnsi="Arial" w:cs="Arial"/>
          <w:sz w:val="22"/>
          <w:szCs w:val="22"/>
        </w:rPr>
        <w:t xml:space="preserve"> </w:t>
      </w:r>
      <w:r w:rsidR="00EC3B1D" w:rsidRPr="003B33B1">
        <w:rPr>
          <w:rFonts w:ascii="Arial" w:hAnsi="Arial" w:cs="Arial"/>
          <w:sz w:val="22"/>
          <w:szCs w:val="22"/>
        </w:rPr>
        <w:t>počet proškolených a vycvičených osob za 1 rok (12 měsíců)</w:t>
      </w:r>
      <w:r w:rsidRPr="003B33B1">
        <w:rPr>
          <w:rFonts w:ascii="Arial" w:hAnsi="Arial" w:cs="Arial"/>
          <w:sz w:val="22"/>
          <w:szCs w:val="22"/>
        </w:rPr>
        <w:t xml:space="preserve">.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12D5D86A"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30DC18B3" w14:textId="4D009718" w:rsidR="00DC0C76" w:rsidRPr="00DC0C76" w:rsidRDefault="00DC0C76" w:rsidP="00DC0C76">
      <w:pPr>
        <w:spacing w:line="276" w:lineRule="auto"/>
        <w:jc w:val="both"/>
        <w:rPr>
          <w:rFonts w:ascii="Arial" w:hAnsi="Arial" w:cs="Arial"/>
          <w:b/>
          <w:bCs/>
          <w:sz w:val="22"/>
          <w:szCs w:val="22"/>
        </w:rPr>
      </w:pPr>
      <w:r w:rsidRPr="00DC0C76">
        <w:rPr>
          <w:rFonts w:ascii="Arial" w:hAnsi="Arial" w:cs="Arial"/>
          <w:b/>
          <w:bCs/>
          <w:sz w:val="22"/>
          <w:szCs w:val="22"/>
        </w:rPr>
        <w:t xml:space="preserve">Výchozí hodnota: </w:t>
      </w:r>
      <w:r w:rsidR="003B33B1">
        <w:rPr>
          <w:rFonts w:ascii="Arial" w:hAnsi="Arial" w:cs="Arial"/>
          <w:sz w:val="22"/>
          <w:szCs w:val="22"/>
        </w:rPr>
        <w:t>P</w:t>
      </w:r>
      <w:r w:rsidR="00EC3B1D" w:rsidRPr="00EC3B1D">
        <w:rPr>
          <w:rFonts w:ascii="Arial" w:hAnsi="Arial" w:cs="Arial"/>
          <w:sz w:val="22"/>
          <w:szCs w:val="22"/>
        </w:rPr>
        <w:t>očet proškolených a vycvičených osob</w:t>
      </w:r>
      <w:r w:rsidR="00EC3B1D" w:rsidRPr="00754C2C">
        <w:rPr>
          <w:rFonts w:ascii="Arial" w:hAnsi="Arial" w:cs="Arial"/>
          <w:sz w:val="22"/>
          <w:szCs w:val="22"/>
        </w:rPr>
        <w:t xml:space="preserve"> za období </w:t>
      </w:r>
      <w:r w:rsidR="00EC3B1D">
        <w:rPr>
          <w:rFonts w:ascii="Arial" w:hAnsi="Arial" w:cs="Arial"/>
          <w:sz w:val="22"/>
          <w:szCs w:val="22"/>
        </w:rPr>
        <w:t>12 měsíců před podáním žádosti, či za poslední ukončený kalendářní rok.</w:t>
      </w:r>
      <w:r w:rsidR="003B33B1">
        <w:rPr>
          <w:rFonts w:ascii="Arial" w:hAnsi="Arial" w:cs="Arial"/>
          <w:sz w:val="22"/>
          <w:szCs w:val="22"/>
        </w:rPr>
        <w:t xml:space="preserve"> </w:t>
      </w:r>
      <w:r w:rsidR="003B33B1" w:rsidRPr="003B33B1">
        <w:rPr>
          <w:rFonts w:ascii="Arial" w:hAnsi="Arial" w:cs="Arial"/>
          <w:sz w:val="22"/>
          <w:szCs w:val="22"/>
        </w:rPr>
        <w:t>V nově budovaném</w:t>
      </w:r>
      <w:r w:rsidR="003B33B1">
        <w:rPr>
          <w:rFonts w:ascii="Arial" w:hAnsi="Arial" w:cs="Arial"/>
          <w:sz w:val="22"/>
          <w:szCs w:val="22"/>
        </w:rPr>
        <w:t xml:space="preserve"> pracovišti je výchozí hodnota nulová.</w:t>
      </w:r>
    </w:p>
    <w:p w14:paraId="06AC5BBB"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p>
    <w:p w14:paraId="1D47BA1A" w14:textId="0749FF19"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003B33B1" w:rsidRPr="003B33B1">
        <w:rPr>
          <w:rFonts w:ascii="Arial" w:hAnsi="Arial" w:cs="Arial"/>
          <w:sz w:val="22"/>
          <w:szCs w:val="22"/>
        </w:rPr>
        <w:t xml:space="preserve">odhadovaný </w:t>
      </w:r>
      <w:r w:rsidRPr="003B33B1">
        <w:rPr>
          <w:rFonts w:ascii="Arial" w:hAnsi="Arial" w:cs="Arial"/>
          <w:sz w:val="22"/>
          <w:szCs w:val="22"/>
        </w:rPr>
        <w:t xml:space="preserve">počet </w:t>
      </w:r>
      <w:r w:rsidR="003B33B1" w:rsidRPr="003B33B1">
        <w:rPr>
          <w:rFonts w:ascii="Arial" w:hAnsi="Arial" w:cs="Arial"/>
          <w:sz w:val="22"/>
          <w:szCs w:val="22"/>
        </w:rPr>
        <w:t>osob</w:t>
      </w:r>
      <w:r w:rsidR="003B33B1" w:rsidRPr="00DC0C76">
        <w:rPr>
          <w:rFonts w:ascii="Arial" w:hAnsi="Arial" w:cs="Arial"/>
          <w:sz w:val="22"/>
          <w:szCs w:val="22"/>
        </w:rPr>
        <w:t xml:space="preserve"> z řad příslušníků</w:t>
      </w:r>
      <w:r w:rsidR="00A22A03">
        <w:rPr>
          <w:rFonts w:ascii="Arial" w:hAnsi="Arial" w:cs="Arial"/>
          <w:sz w:val="22"/>
          <w:szCs w:val="22"/>
        </w:rPr>
        <w:t xml:space="preserve"> / členů</w:t>
      </w:r>
      <w:r w:rsidR="003B33B1" w:rsidRPr="00DC0C76">
        <w:rPr>
          <w:rFonts w:ascii="Arial" w:hAnsi="Arial" w:cs="Arial"/>
          <w:sz w:val="22"/>
          <w:szCs w:val="22"/>
        </w:rPr>
        <w:t xml:space="preserve"> </w:t>
      </w:r>
      <w:r w:rsidR="003B33B1">
        <w:rPr>
          <w:rFonts w:ascii="Arial" w:hAnsi="Arial" w:cs="Arial"/>
          <w:sz w:val="22"/>
          <w:szCs w:val="22"/>
        </w:rPr>
        <w:t xml:space="preserve">základních složek </w:t>
      </w:r>
      <w:r w:rsidR="003B33B1" w:rsidRPr="00DC0C76">
        <w:rPr>
          <w:rFonts w:ascii="Arial" w:hAnsi="Arial" w:cs="Arial"/>
          <w:sz w:val="22"/>
          <w:szCs w:val="22"/>
        </w:rPr>
        <w:t xml:space="preserve">IZS, které absolvují výuku nebo výcvik na nových či zmodernizovaných vzdělávacích či výcvikových </w:t>
      </w:r>
      <w:r w:rsidR="003B33B1" w:rsidRPr="003B33B1">
        <w:rPr>
          <w:rFonts w:ascii="Arial" w:hAnsi="Arial" w:cs="Arial"/>
          <w:sz w:val="22"/>
          <w:szCs w:val="22"/>
        </w:rPr>
        <w:t>pracovištích za</w:t>
      </w:r>
      <w:r w:rsidR="003B33B1" w:rsidRPr="00B73387">
        <w:rPr>
          <w:rFonts w:ascii="Arial" w:hAnsi="Arial" w:cs="Arial"/>
          <w:sz w:val="22"/>
          <w:szCs w:val="22"/>
        </w:rPr>
        <w:t xml:space="preserve"> </w:t>
      </w:r>
      <w:r w:rsidR="003B33B1" w:rsidRPr="0005191D">
        <w:rPr>
          <w:rFonts w:ascii="Arial" w:hAnsi="Arial" w:cs="Arial"/>
          <w:sz w:val="22"/>
          <w:szCs w:val="22"/>
        </w:rPr>
        <w:t>období 1. roku udržitelnosti</w:t>
      </w:r>
      <w:r w:rsidR="003B33B1" w:rsidRPr="00B73387">
        <w:rPr>
          <w:rFonts w:ascii="Arial" w:hAnsi="Arial" w:cs="Arial"/>
          <w:sz w:val="22"/>
          <w:szCs w:val="22"/>
        </w:rPr>
        <w:t xml:space="preserve"> projektu</w:t>
      </w:r>
      <w:r w:rsidR="003B33B1">
        <w:rPr>
          <w:rFonts w:ascii="Arial" w:hAnsi="Arial" w:cs="Arial"/>
          <w:sz w:val="22"/>
          <w:szCs w:val="22"/>
        </w:rPr>
        <w:t>.</w:t>
      </w:r>
      <w:r w:rsidRPr="00DC0C76">
        <w:rPr>
          <w:rFonts w:ascii="Arial" w:hAnsi="Arial" w:cs="Arial"/>
          <w:color w:val="000000" w:themeColor="text1"/>
          <w:sz w:val="22"/>
          <w:szCs w:val="22"/>
        </w:rPr>
        <w:t xml:space="preserve"> </w:t>
      </w:r>
      <w:r w:rsidRPr="003B33B1">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3B33B1">
        <w:rPr>
          <w:rFonts w:ascii="Arial" w:hAnsi="Arial" w:cs="Arial"/>
          <w:sz w:val="22"/>
          <w:szCs w:val="22"/>
        </w:rPr>
        <w:t xml:space="preserve">naplnit k datu </w:t>
      </w:r>
      <w:r w:rsidRPr="003B33B1">
        <w:rPr>
          <w:rFonts w:ascii="Arial" w:hAnsi="Arial" w:cs="Arial"/>
          <w:color w:val="000000" w:themeColor="text1"/>
          <w:sz w:val="22"/>
          <w:szCs w:val="22"/>
        </w:rPr>
        <w:t>konce prvního roku udržitelnosti projektu</w:t>
      </w:r>
      <w:r w:rsidRPr="003B33B1">
        <w:rPr>
          <w:rFonts w:ascii="Arial" w:hAnsi="Arial" w:cs="Arial"/>
          <w:color w:val="000000" w:themeColor="text1"/>
          <w:sz w:val="22"/>
          <w:szCs w:val="22"/>
          <w:vertAlign w:val="superscript"/>
        </w:rPr>
        <w:footnoteReference w:id="2"/>
      </w:r>
      <w:r w:rsidRPr="003B33B1">
        <w:rPr>
          <w:rFonts w:ascii="Arial" w:hAnsi="Arial" w:cs="Arial"/>
          <w:color w:val="000000" w:themeColor="text1"/>
          <w:sz w:val="22"/>
          <w:szCs w:val="22"/>
        </w:rPr>
        <w:t xml:space="preserve"> </w:t>
      </w:r>
      <w:r w:rsidRPr="003B33B1">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63BB2E84" w14:textId="70ED516D"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t>Datum cílové hodnoty:</w:t>
      </w:r>
      <w:r w:rsidRPr="00DC0C76">
        <w:rPr>
          <w:rFonts w:ascii="Arial" w:hAnsi="Arial" w:cs="Arial"/>
          <w:sz w:val="22"/>
          <w:szCs w:val="22"/>
        </w:rPr>
        <w:t xml:space="preserve"> Žadatel v </w:t>
      </w:r>
      <w:r w:rsidRPr="003B33B1">
        <w:rPr>
          <w:rFonts w:ascii="Arial" w:hAnsi="Arial" w:cs="Arial"/>
          <w:sz w:val="22"/>
          <w:szCs w:val="22"/>
        </w:rPr>
        <w:t>žádosti o podporu stanovuje jako datum konce 1. roku udržitelnosti projektu. Datum se považuje</w:t>
      </w:r>
      <w:r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Pr="00DC0C76">
        <w:rPr>
          <w:rFonts w:ascii="Arial" w:hAnsi="Arial" w:cs="Arial"/>
          <w:b/>
          <w:bCs/>
          <w:sz w:val="22"/>
          <w:szCs w:val="22"/>
        </w:rPr>
        <w:t>orientačně</w:t>
      </w:r>
      <w:r w:rsidRPr="00DC0C76">
        <w:rPr>
          <w:rFonts w:ascii="Arial" w:hAnsi="Arial" w:cs="Arial"/>
          <w:sz w:val="22"/>
          <w:szCs w:val="22"/>
        </w:rPr>
        <w:t xml:space="preserve"> stanoveno jako plánované ukončení realizace projektu + 1 rok a 6 měsíců, </w:t>
      </w:r>
      <w:r w:rsidRPr="00DC0C76">
        <w:rPr>
          <w:rFonts w:ascii="Arial" w:hAnsi="Arial" w:cs="Arial"/>
          <w:sz w:val="22"/>
          <w:szCs w:val="22"/>
        </w:rPr>
        <w:lastRenderedPageBreak/>
        <w:t>což jinak neovlivňuje povinnost příjemce hodnotu naplnit a vykázat za 12 měsíců prvního roku udržitelnosti.</w:t>
      </w:r>
    </w:p>
    <w:p w14:paraId="1EF46B33"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1C156ED" w14:textId="7ADC94AF"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3B33B1">
        <w:rPr>
          <w:rFonts w:ascii="Arial" w:hAnsi="Arial" w:cs="Arial"/>
          <w:sz w:val="22"/>
          <w:szCs w:val="22"/>
        </w:rPr>
        <w:t xml:space="preserve">Skutečný počet </w:t>
      </w:r>
      <w:r w:rsidR="003B33B1" w:rsidRPr="003B33B1">
        <w:rPr>
          <w:rFonts w:ascii="Arial" w:hAnsi="Arial" w:cs="Arial"/>
          <w:sz w:val="22"/>
          <w:szCs w:val="22"/>
        </w:rPr>
        <w:t xml:space="preserve">osob z řad příslušníků </w:t>
      </w:r>
      <w:r w:rsidR="00A22A03">
        <w:rPr>
          <w:rFonts w:ascii="Arial" w:hAnsi="Arial" w:cs="Arial"/>
          <w:sz w:val="22"/>
          <w:szCs w:val="22"/>
        </w:rPr>
        <w:t xml:space="preserve">/ členů </w:t>
      </w:r>
      <w:r w:rsidR="003B33B1" w:rsidRPr="003B33B1">
        <w:rPr>
          <w:rFonts w:ascii="Arial" w:hAnsi="Arial" w:cs="Arial"/>
          <w:sz w:val="22"/>
          <w:szCs w:val="22"/>
        </w:rPr>
        <w:t>základních složek IZS, kteří absolvovali výuku nebo výcvik na nových či zmodernizovaných vzdělávacích či výcvikových pracovištích</w:t>
      </w:r>
      <w:r w:rsidR="003B33B1">
        <w:rPr>
          <w:rFonts w:ascii="Arial" w:hAnsi="Arial" w:cs="Arial"/>
          <w:sz w:val="22"/>
          <w:szCs w:val="22"/>
        </w:rPr>
        <w:t>.</w:t>
      </w:r>
      <w:r w:rsidRPr="00DC0C76">
        <w:rPr>
          <w:rFonts w:ascii="Arial" w:hAnsi="Arial" w:cs="Arial"/>
          <w:sz w:val="22"/>
          <w:szCs w:val="22"/>
        </w:rPr>
        <w:t xml:space="preserve"> Hodnotu je nutné poprvé vykázat nejpozději k </w:t>
      </w:r>
      <w:r w:rsidRPr="003B33B1">
        <w:rPr>
          <w:rFonts w:ascii="Arial" w:hAnsi="Arial" w:cs="Arial"/>
          <w:sz w:val="22"/>
          <w:szCs w:val="22"/>
        </w:rPr>
        <w:t>Rozhodnému datu, tedy v 1.</w:t>
      </w:r>
      <w:r w:rsidR="00104F2A">
        <w:rPr>
          <w:rFonts w:ascii="Arial" w:hAnsi="Arial" w:cs="Arial"/>
          <w:sz w:val="22"/>
          <w:szCs w:val="22"/>
        </w:rPr>
        <w:t> </w:t>
      </w:r>
      <w:r w:rsidRPr="003B33B1">
        <w:rPr>
          <w:rFonts w:ascii="Arial" w:hAnsi="Arial" w:cs="Arial"/>
          <w:sz w:val="22"/>
          <w:szCs w:val="22"/>
        </w:rPr>
        <w:t>Zprávě o udržitelnosti projektu ke skutečnému datu, kdy skončil první rok udržitelnosti projektu.</w:t>
      </w:r>
    </w:p>
    <w:p w14:paraId="11307BF2" w14:textId="5A16ACC4"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Dosažená hodnota vykazovaná po Rozhodném datu se již váže k</w:t>
      </w:r>
      <w:r w:rsidR="00536C24">
        <w:rPr>
          <w:rFonts w:ascii="Arial" w:hAnsi="Arial" w:cs="Arial"/>
          <w:sz w:val="22"/>
          <w:szCs w:val="22"/>
        </w:rPr>
        <w:t xml:space="preserve"> prokázání </w:t>
      </w:r>
      <w:r w:rsidRPr="00DC0C76">
        <w:rPr>
          <w:rFonts w:ascii="Arial" w:hAnsi="Arial" w:cs="Arial"/>
          <w:sz w:val="22"/>
          <w:szCs w:val="22"/>
        </w:rPr>
        <w:t>udržování výstupu projektu a je vykazována v</w:t>
      </w:r>
      <w:r w:rsidR="00536C24">
        <w:rPr>
          <w:rFonts w:ascii="Arial" w:hAnsi="Arial" w:cs="Arial"/>
          <w:sz w:val="22"/>
          <w:szCs w:val="22"/>
        </w:rPr>
        <w:t xml:space="preserve"> dalších</w:t>
      </w:r>
      <w:r w:rsidRPr="00DC0C76">
        <w:rPr>
          <w:rFonts w:ascii="Arial" w:hAnsi="Arial" w:cs="Arial"/>
          <w:sz w:val="22"/>
          <w:szCs w:val="22"/>
        </w:rPr>
        <w:t xml:space="preserve"> Zprávách o udržitelnosti projektu</w:t>
      </w:r>
      <w:r w:rsidR="00536C24">
        <w:rPr>
          <w:rFonts w:ascii="Arial" w:hAnsi="Arial" w:cs="Arial"/>
          <w:sz w:val="22"/>
          <w:szCs w:val="22"/>
        </w:rPr>
        <w:t xml:space="preserve"> pouze v případě změny výše dosažené hodnoty</w:t>
      </w:r>
      <w:r w:rsidRPr="00DC0C76">
        <w:rPr>
          <w:rFonts w:ascii="Arial" w:hAnsi="Arial" w:cs="Arial"/>
          <w:sz w:val="22"/>
          <w:szCs w:val="22"/>
        </w:rPr>
        <w:t>, a to včetně popisu, kdy a proč ke změně došlo.</w:t>
      </w:r>
    </w:p>
    <w:p w14:paraId="17933DCE" w14:textId="5B715DAD" w:rsidR="1A3DA79F" w:rsidRDefault="1A3DA79F" w:rsidP="1A3DA79F">
      <w:pPr>
        <w:spacing w:after="200" w:line="276" w:lineRule="auto"/>
        <w:jc w:val="both"/>
        <w:rPr>
          <w:rFonts w:ascii="Arial" w:hAnsi="Arial" w:cs="Arial"/>
          <w:sz w:val="22"/>
          <w:szCs w:val="22"/>
        </w:rPr>
      </w:pPr>
    </w:p>
    <w:p w14:paraId="0C0FAF16"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69CEA691" w14:textId="77777777" w:rsidTr="00F04FB5">
        <w:trPr>
          <w:trHeight w:val="1378"/>
        </w:trPr>
        <w:tc>
          <w:tcPr>
            <w:tcW w:w="4575" w:type="dxa"/>
          </w:tcPr>
          <w:p w14:paraId="50BC8CFF" w14:textId="77777777" w:rsidR="00DC0C76" w:rsidRPr="003B33B1" w:rsidRDefault="00DC0C76" w:rsidP="003B33B1">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Závěrečné zprávě o realizaci projektu:</w:t>
            </w:r>
          </w:p>
          <w:p w14:paraId="64AC0AB0" w14:textId="595D610E" w:rsidR="00DC0C76" w:rsidRPr="003B33B1" w:rsidRDefault="003B33B1" w:rsidP="00536C24">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p>
        </w:tc>
        <w:tc>
          <w:tcPr>
            <w:tcW w:w="4691" w:type="dxa"/>
          </w:tcPr>
          <w:p w14:paraId="3722E9DD" w14:textId="77777777" w:rsidR="00DC0C76" w:rsidRPr="003B33B1" w:rsidRDefault="00DC0C76" w:rsidP="00151D6F">
            <w:pPr>
              <w:spacing w:before="120" w:after="120" w:line="276" w:lineRule="auto"/>
              <w:ind w:left="52"/>
              <w:jc w:val="both"/>
              <w:rPr>
                <w:rFonts w:ascii="Arial" w:hAnsi="Arial" w:cs="Arial"/>
                <w:b/>
                <w:bCs/>
                <w:sz w:val="22"/>
                <w:szCs w:val="22"/>
              </w:rPr>
            </w:pPr>
            <w:r w:rsidRPr="003B33B1">
              <w:rPr>
                <w:rFonts w:ascii="Arial" w:hAnsi="Arial" w:cs="Arial"/>
                <w:b/>
                <w:bCs/>
                <w:sz w:val="22"/>
                <w:szCs w:val="22"/>
              </w:rPr>
              <w:t>V 1. Zprávě o udržitelnosti projektu:</w:t>
            </w:r>
            <w:r w:rsidRPr="00151D6F">
              <w:rPr>
                <w:rFonts w:ascii="Arial" w:hAnsi="Arial" w:cs="Arial"/>
                <w:b/>
                <w:bCs/>
                <w:sz w:val="22"/>
                <w:szCs w:val="22"/>
              </w:rPr>
              <w:t xml:space="preserve"> </w:t>
            </w:r>
          </w:p>
          <w:p w14:paraId="019E7634" w14:textId="5341DAAD" w:rsidR="001951EC" w:rsidRPr="003B33B1" w:rsidRDefault="002C20A1" w:rsidP="00114BE5">
            <w:pPr>
              <w:numPr>
                <w:ilvl w:val="0"/>
                <w:numId w:val="36"/>
              </w:numPr>
              <w:spacing w:before="120" w:after="120"/>
              <w:ind w:left="402" w:hanging="357"/>
              <w:contextualSpacing/>
              <w:jc w:val="both"/>
              <w:rPr>
                <w:rFonts w:ascii="Arial" w:hAnsi="Arial" w:cs="Arial"/>
                <w:sz w:val="22"/>
                <w:szCs w:val="22"/>
              </w:rPr>
            </w:pPr>
            <w:r>
              <w:rPr>
                <w:rFonts w:ascii="Arial" w:hAnsi="Arial" w:cs="Arial"/>
                <w:sz w:val="22"/>
                <w:szCs w:val="22"/>
              </w:rPr>
              <w:t>Fotodokumentace</w:t>
            </w:r>
            <w:r w:rsidR="00114BE5">
              <w:rPr>
                <w:rFonts w:ascii="Arial" w:eastAsia="Arial" w:hAnsi="Arial" w:cs="Arial"/>
                <w:sz w:val="22"/>
                <w:szCs w:val="22"/>
              </w:rPr>
              <w:t>;</w:t>
            </w:r>
          </w:p>
          <w:p w14:paraId="03A19B47" w14:textId="245B79C3" w:rsidR="00DC0C76" w:rsidRPr="00F04FB5" w:rsidRDefault="00536C24" w:rsidP="00114BE5">
            <w:pPr>
              <w:numPr>
                <w:ilvl w:val="0"/>
                <w:numId w:val="36"/>
              </w:numPr>
              <w:spacing w:before="120" w:after="120"/>
              <w:ind w:left="402" w:hanging="357"/>
              <w:contextualSpacing/>
              <w:jc w:val="both"/>
              <w:rPr>
                <w:rFonts w:ascii="Arial" w:hAnsi="Arial"/>
                <w:sz w:val="22"/>
              </w:rPr>
            </w:pPr>
            <w:r w:rsidRPr="00536C24">
              <w:rPr>
                <w:rFonts w:ascii="Arial" w:eastAsia="Arial" w:hAnsi="Arial" w:cs="Arial"/>
                <w:sz w:val="22"/>
                <w:szCs w:val="22"/>
              </w:rPr>
              <w:t>Výpisy z prezenčních listin, příp. jiných podkladů dle zvolené metodiky výpočtu</w:t>
            </w:r>
          </w:p>
        </w:tc>
      </w:tr>
    </w:tbl>
    <w:p w14:paraId="2FA08727" w14:textId="43161AED" w:rsidR="007616B4" w:rsidRDefault="007616B4" w:rsidP="007616B4">
      <w:pPr>
        <w:keepNext/>
        <w:spacing w:before="120" w:after="12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Počínaje 2. Zprávou o udržitelnosti projektu bude vykázána aktualizovaná hodnota, a to k datu ukončení daného roku udržitelnosti.</w:t>
      </w:r>
      <w:r w:rsidR="00A22A03">
        <w:rPr>
          <w:rFonts w:ascii="Arial" w:eastAsia="Arial" w:hAnsi="Arial" w:cs="Arial"/>
          <w:sz w:val="22"/>
          <w:szCs w:val="22"/>
        </w:rPr>
        <w:t xml:space="preserve"> </w:t>
      </w:r>
      <w:r w:rsidRPr="00AF3D0A">
        <w:rPr>
          <w:rFonts w:ascii="Arial" w:hAnsi="Arial" w:cs="Arial"/>
          <w:sz w:val="22"/>
          <w:szCs w:val="22"/>
        </w:rPr>
        <w:t>Zároveň budou opětovně dodány materiály pro její ověření.</w:t>
      </w:r>
    </w:p>
    <w:p w14:paraId="196AB19D" w14:textId="770C5833" w:rsidR="00DC0C76" w:rsidRPr="00DC0C76" w:rsidRDefault="00DC0C76" w:rsidP="002954EA">
      <w:pPr>
        <w:keepNext/>
        <w:spacing w:before="120"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B8C576D" w14:textId="124B3B91" w:rsidR="007616B4" w:rsidRDefault="00151D6F" w:rsidP="00DC0C76">
      <w:pPr>
        <w:spacing w:after="200" w:line="276" w:lineRule="auto"/>
        <w:jc w:val="both"/>
        <w:rPr>
          <w:rFonts w:ascii="Arial" w:hAnsi="Arial" w:cs="Arial"/>
          <w:sz w:val="22"/>
          <w:szCs w:val="22"/>
        </w:rPr>
      </w:pPr>
      <w:r>
        <w:rPr>
          <w:rFonts w:ascii="Arial" w:hAnsi="Arial" w:cs="Arial"/>
          <w:sz w:val="22"/>
          <w:szCs w:val="22"/>
        </w:rPr>
        <w:t>Toleranční pásmo činí</w:t>
      </w:r>
      <w:r w:rsidR="004D3724">
        <w:rPr>
          <w:rFonts w:ascii="Arial" w:hAnsi="Arial" w:cs="Arial"/>
          <w:sz w:val="22"/>
          <w:szCs w:val="22"/>
        </w:rPr>
        <w:t xml:space="preserve"> minus </w:t>
      </w:r>
      <w:r>
        <w:rPr>
          <w:rFonts w:ascii="Arial" w:hAnsi="Arial" w:cs="Arial"/>
          <w:sz w:val="22"/>
          <w:szCs w:val="22"/>
        </w:rPr>
        <w:t>2</w:t>
      </w:r>
      <w:r w:rsidR="004D3724">
        <w:rPr>
          <w:rFonts w:ascii="Arial" w:hAnsi="Arial" w:cs="Arial"/>
          <w:sz w:val="22"/>
          <w:szCs w:val="22"/>
        </w:rPr>
        <w:t>5</w:t>
      </w:r>
      <w:r w:rsidR="007616B4" w:rsidRPr="00E83B9C">
        <w:rPr>
          <w:rFonts w:ascii="Arial" w:hAnsi="Arial" w:cs="Arial"/>
          <w:sz w:val="22"/>
          <w:szCs w:val="22"/>
        </w:rPr>
        <w:t xml:space="preserve"> % z cílové hodnoty. Toto pásmo je pevně navázáno na cílovou hodnotu naplňovanou k Rozhodnému datu, ale platí dohromady pro fázi realizace i udržitelnosti. Překročení stanovené cílové hodnoty není sankcionováno.</w:t>
      </w:r>
    </w:p>
    <w:p w14:paraId="24932D82" w14:textId="2CB80B0A"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D459A83" w14:textId="103258A8"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0A629023" w14:textId="62079703" w:rsidR="00DC0C76" w:rsidRDefault="00DC0C76" w:rsidP="00F02825">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w:t>
      </w:r>
      <w:r w:rsidRPr="00DC0C76">
        <w:rPr>
          <w:rFonts w:ascii="Arial" w:hAnsi="Arial" w:cs="Arial"/>
          <w:sz w:val="22"/>
          <w:szCs w:val="22"/>
        </w:rPr>
        <w:lastRenderedPageBreak/>
        <w:t>při neudržení cílové hodnoty indikátoru a to poměrově, vztaženo k délce období udržitelnosti,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5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C76" w:rsidRPr="00DC0C76" w14:paraId="5B6CCA0D" w14:textId="77777777" w:rsidTr="00DC0C7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6F4312" w14:textId="77777777" w:rsidR="00DC0C76" w:rsidRPr="00DC0C76" w:rsidRDefault="00DC0C76" w:rsidP="00DC0C76">
            <w:pPr>
              <w:spacing w:line="276" w:lineRule="auto"/>
              <w:ind w:left="170" w:right="170"/>
              <w:jc w:val="center"/>
              <w:rPr>
                <w:rFonts w:ascii="Arial" w:eastAsiaTheme="minorHAnsi" w:hAnsi="Arial" w:cs="Arial"/>
                <w:b/>
                <w:bCs/>
                <w:color w:val="000000"/>
                <w:lang w:eastAsia="en-US"/>
              </w:rPr>
            </w:pPr>
            <w:r w:rsidRPr="00DC0C76">
              <w:rPr>
                <w:rFonts w:ascii="Arial" w:eastAsiaTheme="minorHAnsi" w:hAnsi="Arial" w:cs="Arial"/>
                <w:b/>
                <w:bCs/>
                <w:color w:val="000000"/>
                <w:lang w:eastAsia="en-US"/>
              </w:rPr>
              <w:lastRenderedPageBreak/>
              <w:t>METODICKÝ LIST INDIKÁTORU</w:t>
            </w:r>
          </w:p>
        </w:tc>
      </w:tr>
      <w:tr w:rsidR="00DC0C76" w:rsidRPr="00DC0C76" w14:paraId="4B229009" w14:textId="77777777" w:rsidTr="00DC0C7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03D9F" w14:textId="77777777" w:rsidR="00DC0C76" w:rsidRPr="00DC0C76" w:rsidRDefault="00DC0C76" w:rsidP="00EA6689">
            <w:pPr>
              <w:pStyle w:val="zhlavtabulky"/>
              <w:framePr w:hSpace="0" w:wrap="auto" w:vAnchor="margin" w:hAnchor="text" w:yAlign="inline"/>
            </w:pPr>
            <w:r w:rsidRPr="00DC0C76">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98E1FD" w14:textId="77777777" w:rsidR="00DC0C76" w:rsidRPr="00DC0C76" w:rsidRDefault="00DC0C76" w:rsidP="00E01F1D">
            <w:pPr>
              <w:pStyle w:val="indiktorproobsahnadpis"/>
            </w:pPr>
            <w:bookmarkStart w:id="18" w:name="_Toc112743906"/>
            <w:r w:rsidRPr="00DC0C76">
              <w:t>575 031 - Nová či modernizovaná výcviková a vzdělávací střediska sloužící složkám IZS</w:t>
            </w:r>
            <w:bookmarkEnd w:id="18"/>
          </w:p>
        </w:tc>
      </w:tr>
      <w:tr w:rsidR="00DC0C76" w:rsidRPr="00DC0C76" w14:paraId="1CC49B01" w14:textId="77777777" w:rsidTr="00DC0C7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7FC7D1E" w14:textId="77777777" w:rsidR="00DC0C76" w:rsidRPr="00DC0C76" w:rsidRDefault="00DC0C76" w:rsidP="00EA6689">
            <w:pPr>
              <w:pStyle w:val="zhlavtabulky"/>
              <w:framePr w:hSpace="0" w:wrap="auto" w:vAnchor="margin" w:hAnchor="text" w:yAlign="inline"/>
            </w:pPr>
            <w:r w:rsidRPr="00DC0C76">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C58A530" w14:textId="77777777" w:rsidR="00DC0C76" w:rsidRPr="00DC0C76" w:rsidRDefault="00DC0C76" w:rsidP="00EA6689">
            <w:pPr>
              <w:pStyle w:val="zhlavtabulky"/>
              <w:framePr w:hSpace="0" w:wrap="auto" w:vAnchor="margin" w:hAnchor="text" w:yAlign="inline"/>
            </w:pPr>
            <w:r w:rsidRPr="00DC0C76">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FC6129A" w14:textId="77777777" w:rsidR="00DC0C76" w:rsidRPr="00DC0C76" w:rsidRDefault="00DC0C76" w:rsidP="00EA6689">
            <w:pPr>
              <w:pStyle w:val="zhlavtabulky"/>
              <w:framePr w:hSpace="0" w:wrap="auto" w:vAnchor="margin" w:hAnchor="text" w:yAlign="inline"/>
            </w:pPr>
            <w:r w:rsidRPr="00DC0C76">
              <w:t>Typ indikátoru</w:t>
            </w:r>
          </w:p>
        </w:tc>
      </w:tr>
      <w:tr w:rsidR="00DC0C76" w:rsidRPr="00DC0C76" w14:paraId="0D23B06E" w14:textId="77777777" w:rsidTr="00DC0C7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7B2EFC" w14:textId="77777777" w:rsidR="00DC0C76" w:rsidRPr="00DC0C76" w:rsidRDefault="00DC0C76" w:rsidP="00EA6689">
            <w:pPr>
              <w:pStyle w:val="zhlavtabulky"/>
              <w:framePr w:hSpace="0" w:wrap="auto" w:vAnchor="margin" w:hAnchor="text" w:yAlign="inline"/>
            </w:pPr>
            <w:r w:rsidRPr="00DC0C76">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9C6472C" w14:textId="77777777" w:rsidR="00DC0C76" w:rsidRPr="00DC0C76" w:rsidRDefault="00DC0C76" w:rsidP="00EA6689">
            <w:pPr>
              <w:pStyle w:val="zhlavtabulky"/>
              <w:framePr w:hSpace="0" w:wrap="auto" w:vAnchor="margin" w:hAnchor="text" w:yAlign="inline"/>
            </w:pPr>
            <w:r w:rsidRPr="00DC0C76">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A543B8" w14:textId="77777777" w:rsidR="00DC0C76" w:rsidRPr="00DC0C76" w:rsidRDefault="00DC0C76" w:rsidP="00EA6689">
            <w:pPr>
              <w:pStyle w:val="zhlavtabulky"/>
              <w:framePr w:hSpace="0" w:wrap="auto" w:vAnchor="margin" w:hAnchor="text" w:yAlign="inline"/>
            </w:pPr>
            <w:r w:rsidRPr="00DC0C76">
              <w:t>výstup</w:t>
            </w:r>
          </w:p>
        </w:tc>
      </w:tr>
    </w:tbl>
    <w:p w14:paraId="1190F86B" w14:textId="77777777" w:rsidR="00DC0C76" w:rsidRPr="00DC0C76" w:rsidRDefault="00DC0C76" w:rsidP="00DF7373">
      <w:pPr>
        <w:pStyle w:val="FALENNADPIS"/>
      </w:pPr>
      <w:r w:rsidRPr="00DC0C76">
        <w:rPr>
          <w:i/>
          <w:iCs/>
        </w:rPr>
        <w:t xml:space="preserve">Definice indikátoru </w:t>
      </w:r>
    </w:p>
    <w:p w14:paraId="0196EDD4" w14:textId="7E93298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Indikátor měří počet nových či modernizovaných výcvikových či vzdělávacích středisek pro členy </w:t>
      </w:r>
      <w:proofErr w:type="gramStart"/>
      <w:r w:rsidRPr="00DC0C76">
        <w:rPr>
          <w:rFonts w:ascii="Arial" w:hAnsi="Arial" w:cs="Arial"/>
          <w:sz w:val="22"/>
          <w:szCs w:val="22"/>
        </w:rPr>
        <w:t>IZS .</w:t>
      </w:r>
      <w:proofErr w:type="gramEnd"/>
      <w:r w:rsidRPr="00DC0C76">
        <w:rPr>
          <w:rFonts w:ascii="Arial" w:hAnsi="Arial" w:cs="Arial"/>
          <w:sz w:val="22"/>
          <w:szCs w:val="22"/>
        </w:rPr>
        <w:t xml:space="preserve"> Za výcvikové či vzdělávací středisko je považován</w:t>
      </w:r>
      <w:r w:rsidR="00536C24">
        <w:rPr>
          <w:rFonts w:ascii="Arial" w:hAnsi="Arial" w:cs="Arial"/>
          <w:sz w:val="22"/>
          <w:szCs w:val="22"/>
        </w:rPr>
        <w:t>a</w:t>
      </w:r>
      <w:r w:rsidRPr="00DC0C76">
        <w:rPr>
          <w:rFonts w:ascii="Arial" w:hAnsi="Arial" w:cs="Arial"/>
          <w:sz w:val="22"/>
          <w:szCs w:val="22"/>
        </w:rPr>
        <w:t xml:space="preserve"> budova či komplex více budov, souvisejících prostor či vnějších nebo vnitřních prostor apod., </w:t>
      </w:r>
      <w:r w:rsidR="00151D6F" w:rsidRPr="00DC0C76">
        <w:rPr>
          <w:rFonts w:ascii="Arial" w:hAnsi="Arial" w:cs="Arial"/>
          <w:sz w:val="22"/>
          <w:szCs w:val="22"/>
        </w:rPr>
        <w:t>který prošel</w:t>
      </w:r>
      <w:r w:rsidRPr="00DC0C76">
        <w:rPr>
          <w:rFonts w:ascii="Arial" w:hAnsi="Arial" w:cs="Arial"/>
          <w:sz w:val="22"/>
          <w:szCs w:val="22"/>
        </w:rPr>
        <w:t xml:space="preserve"> odpovídající modernizací či byl nově vybudován (jednotlivá pracoviště, např. simulátory, trenažéry daného centra nejsou započítávána samostatně). Za nová či </w:t>
      </w:r>
      <w:proofErr w:type="spellStart"/>
      <w:r w:rsidRPr="00DC0C76">
        <w:rPr>
          <w:rFonts w:ascii="Arial" w:hAnsi="Arial" w:cs="Arial"/>
          <w:sz w:val="22"/>
          <w:szCs w:val="22"/>
        </w:rPr>
        <w:t>zodolněná</w:t>
      </w:r>
      <w:proofErr w:type="spellEnd"/>
      <w:r w:rsidRPr="00DC0C76">
        <w:rPr>
          <w:rFonts w:ascii="Arial" w:hAnsi="Arial" w:cs="Arial"/>
          <w:sz w:val="22"/>
          <w:szCs w:val="22"/>
        </w:rPr>
        <w:t xml:space="preserve"> střediska jsou považována ta, která jsou nově vybudov</w:t>
      </w:r>
      <w:r w:rsidR="004D3724">
        <w:rPr>
          <w:rFonts w:ascii="Arial" w:hAnsi="Arial" w:cs="Arial"/>
          <w:sz w:val="22"/>
          <w:szCs w:val="22"/>
        </w:rPr>
        <w:t>á</w:t>
      </w:r>
      <w:r w:rsidRPr="00DC0C76">
        <w:rPr>
          <w:rFonts w:ascii="Arial" w:hAnsi="Arial" w:cs="Arial"/>
          <w:sz w:val="22"/>
          <w:szCs w:val="22"/>
        </w:rPr>
        <w:t xml:space="preserve">na, u kterých došlo k vybudování některých jejich </w:t>
      </w:r>
      <w:r w:rsidR="00151D6F" w:rsidRPr="00DC0C76">
        <w:rPr>
          <w:rFonts w:ascii="Arial" w:hAnsi="Arial" w:cs="Arial"/>
          <w:sz w:val="22"/>
          <w:szCs w:val="22"/>
        </w:rPr>
        <w:t>částí, prošla</w:t>
      </w:r>
      <w:r w:rsidRPr="00DC0C76">
        <w:rPr>
          <w:rFonts w:ascii="Arial" w:hAnsi="Arial" w:cs="Arial"/>
          <w:sz w:val="22"/>
          <w:szCs w:val="22"/>
        </w:rPr>
        <w:t xml:space="preserve"> stavebně technickými úpravami, byla vybaven</w:t>
      </w:r>
      <w:r w:rsidR="005259DB">
        <w:rPr>
          <w:rFonts w:ascii="Arial" w:hAnsi="Arial" w:cs="Arial"/>
          <w:sz w:val="22"/>
          <w:szCs w:val="22"/>
        </w:rPr>
        <w:t>a</w:t>
      </w:r>
      <w:r w:rsidRPr="00DC0C76">
        <w:rPr>
          <w:rFonts w:ascii="Arial" w:hAnsi="Arial" w:cs="Arial"/>
          <w:sz w:val="22"/>
          <w:szCs w:val="22"/>
        </w:rPr>
        <w:t xml:space="preserve"> technikou, technologiemi či věcnými prostředky, či </w:t>
      </w:r>
      <w:r w:rsidR="00151D6F" w:rsidRPr="00DC0C76">
        <w:rPr>
          <w:rFonts w:ascii="Arial" w:hAnsi="Arial" w:cs="Arial"/>
          <w:sz w:val="22"/>
          <w:szCs w:val="22"/>
        </w:rPr>
        <w:t>libovolná kombinace</w:t>
      </w:r>
      <w:r w:rsidRPr="00DC0C76">
        <w:rPr>
          <w:rFonts w:ascii="Arial" w:hAnsi="Arial" w:cs="Arial"/>
          <w:sz w:val="22"/>
          <w:szCs w:val="22"/>
        </w:rPr>
        <w:t xml:space="preserve"> výše uvedeného</w:t>
      </w:r>
      <w:r w:rsidRPr="1A3DA79F">
        <w:rPr>
          <w:rFonts w:ascii="Arial" w:hAnsi="Arial" w:cs="Arial"/>
          <w:sz w:val="22"/>
          <w:szCs w:val="22"/>
        </w:rPr>
        <w:t>.</w:t>
      </w:r>
    </w:p>
    <w:p w14:paraId="162E8009" w14:textId="77777777" w:rsidR="00DC0C76" w:rsidRPr="00DC0C76" w:rsidRDefault="00DC0C76" w:rsidP="00F04FB5">
      <w:pPr>
        <w:pStyle w:val="FALENNADPIS"/>
      </w:pPr>
      <w:r w:rsidRPr="00DC0C76">
        <w:rPr>
          <w:i/>
          <w:iCs/>
        </w:rPr>
        <w:t>Upřesňující informace</w:t>
      </w:r>
    </w:p>
    <w:p w14:paraId="46BA79C8" w14:textId="6C3DB1CF" w:rsid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Indikátor je </w:t>
      </w:r>
      <w:r w:rsidRPr="00151D6F">
        <w:rPr>
          <w:rFonts w:ascii="Arial" w:hAnsi="Arial" w:cs="Arial"/>
          <w:sz w:val="22"/>
          <w:szCs w:val="22"/>
        </w:rPr>
        <w:t>povinný k výběru a naplnění p</w:t>
      </w:r>
      <w:r w:rsidRPr="00DC0C76">
        <w:rPr>
          <w:rFonts w:ascii="Arial" w:hAnsi="Arial" w:cs="Arial"/>
          <w:sz w:val="22"/>
          <w:szCs w:val="22"/>
        </w:rPr>
        <w:t xml:space="preserve">ro </w:t>
      </w:r>
      <w:r w:rsidRPr="00151D6F">
        <w:rPr>
          <w:rFonts w:ascii="Arial" w:hAnsi="Arial" w:cs="Arial"/>
          <w:sz w:val="22"/>
          <w:szCs w:val="22"/>
        </w:rPr>
        <w:t xml:space="preserve">všechny žádosti o podporu </w:t>
      </w:r>
      <w:r w:rsidR="00151D6F">
        <w:rPr>
          <w:rFonts w:ascii="Arial" w:hAnsi="Arial" w:cs="Arial"/>
          <w:sz w:val="22"/>
          <w:szCs w:val="22"/>
        </w:rPr>
        <w:t xml:space="preserve">realizující </w:t>
      </w:r>
      <w:r w:rsidR="00151D6F" w:rsidRPr="00EC3B1D">
        <w:rPr>
          <w:rFonts w:ascii="Arial" w:hAnsi="Arial" w:cs="Arial"/>
          <w:b/>
          <w:sz w:val="22"/>
          <w:szCs w:val="22"/>
        </w:rPr>
        <w:t>opatření 1.</w:t>
      </w:r>
      <w:r w:rsidR="00104F2A">
        <w:rPr>
          <w:rFonts w:ascii="Arial" w:hAnsi="Arial" w:cs="Arial"/>
          <w:b/>
          <w:sz w:val="22"/>
          <w:szCs w:val="22"/>
        </w:rPr>
        <w:t> </w:t>
      </w:r>
      <w:r w:rsidR="00151D6F" w:rsidRPr="00EC3B1D">
        <w:rPr>
          <w:rFonts w:ascii="Arial" w:hAnsi="Arial" w:cs="Arial"/>
          <w:b/>
          <w:sz w:val="22"/>
          <w:szCs w:val="22"/>
        </w:rPr>
        <w:t>aktivity B.</w:t>
      </w:r>
      <w:r w:rsidR="00151D6F" w:rsidRPr="00EC3B1D">
        <w:rPr>
          <w:rFonts w:ascii="Arial" w:hAnsi="Arial" w:cs="Arial"/>
          <w:sz w:val="22"/>
          <w:szCs w:val="22"/>
        </w:rPr>
        <w:t xml:space="preserve"> </w:t>
      </w:r>
      <w:r w:rsidR="00151D6F" w:rsidRPr="00EC3B1D">
        <w:rPr>
          <w:rFonts w:ascii="Arial" w:hAnsi="Arial" w:cs="Arial"/>
          <w:i/>
          <w:sz w:val="22"/>
          <w:szCs w:val="22"/>
        </w:rPr>
        <w:t>Výstavba a modernizace výcvikových a vzdělávacích středisek a pořízení technického a technologického vybavení</w:t>
      </w:r>
      <w:r w:rsidR="00FB50B0">
        <w:rPr>
          <w:rFonts w:ascii="Arial" w:hAnsi="Arial" w:cs="Arial"/>
          <w:sz w:val="22"/>
          <w:szCs w:val="22"/>
        </w:rPr>
        <w:t xml:space="preserve">, viz kapitola 2.3 </w:t>
      </w:r>
      <w:r w:rsidR="00104F2A">
        <w:rPr>
          <w:rFonts w:ascii="Arial" w:hAnsi="Arial" w:cs="Arial"/>
          <w:sz w:val="22"/>
          <w:szCs w:val="22"/>
        </w:rPr>
        <w:t>S</w:t>
      </w:r>
      <w:r w:rsidR="00FB50B0">
        <w:rPr>
          <w:rFonts w:ascii="Arial" w:hAnsi="Arial" w:cs="Arial"/>
          <w:sz w:val="22"/>
          <w:szCs w:val="22"/>
        </w:rPr>
        <w:t>pecifických pravidel.</w:t>
      </w:r>
      <w:r w:rsidR="00151D6F">
        <w:rPr>
          <w:rFonts w:ascii="Arial" w:hAnsi="Arial" w:cs="Arial"/>
          <w:sz w:val="22"/>
          <w:szCs w:val="22"/>
        </w:rPr>
        <w:t xml:space="preserve"> </w:t>
      </w:r>
      <w:r w:rsidRPr="00151D6F">
        <w:rPr>
          <w:rFonts w:ascii="Arial" w:hAnsi="Arial" w:cs="Arial"/>
          <w:sz w:val="22"/>
          <w:szCs w:val="22"/>
        </w:rPr>
        <w:t xml:space="preserve">Žadatel uvede jako cílovou hodnotu počet </w:t>
      </w:r>
      <w:r w:rsidR="00151D6F" w:rsidRPr="00151D6F">
        <w:rPr>
          <w:rFonts w:ascii="Arial" w:hAnsi="Arial" w:cs="Arial"/>
          <w:sz w:val="22"/>
          <w:szCs w:val="22"/>
        </w:rPr>
        <w:t xml:space="preserve">nových nebo modernizovaných vzdělávacích středisek sloužících </w:t>
      </w:r>
      <w:r w:rsidR="00151D6F" w:rsidRPr="00151D6F">
        <w:rPr>
          <w:rFonts w:ascii="Arial" w:hAnsi="Arial" w:cs="Arial"/>
          <w:b/>
          <w:sz w:val="22"/>
          <w:szCs w:val="22"/>
        </w:rPr>
        <w:t>základním složkám IZS</w:t>
      </w:r>
      <w:r w:rsidR="00151D6F">
        <w:rPr>
          <w:rFonts w:ascii="Arial" w:hAnsi="Arial" w:cs="Arial"/>
          <w:sz w:val="22"/>
          <w:szCs w:val="22"/>
        </w:rPr>
        <w:t>.</w:t>
      </w:r>
      <w:r w:rsidR="00536C24">
        <w:rPr>
          <w:rFonts w:ascii="Arial" w:hAnsi="Arial" w:cs="Arial"/>
          <w:sz w:val="22"/>
          <w:szCs w:val="22"/>
        </w:rPr>
        <w:t xml:space="preserve"> Pokud </w:t>
      </w:r>
      <w:r w:rsidR="00A76B01">
        <w:rPr>
          <w:rFonts w:ascii="Arial" w:hAnsi="Arial" w:cs="Arial"/>
          <w:sz w:val="22"/>
          <w:szCs w:val="22"/>
        </w:rPr>
        <w:t>v rámci vybudování či modernizace vzdělávacího a výcvikového střediska dojde</w:t>
      </w:r>
      <w:r w:rsidR="00536C24">
        <w:rPr>
          <w:rFonts w:ascii="Arial" w:hAnsi="Arial" w:cs="Arial"/>
          <w:sz w:val="22"/>
          <w:szCs w:val="22"/>
        </w:rPr>
        <w:t xml:space="preserve"> k výstavbě nových budov nebo ke změně dokončených budov musí být splněny</w:t>
      </w:r>
      <w:r w:rsidR="00536C24" w:rsidRPr="1A3DA79F">
        <w:rPr>
          <w:rFonts w:ascii="Arial" w:hAnsi="Arial" w:cs="Arial"/>
          <w:sz w:val="22"/>
          <w:szCs w:val="22"/>
        </w:rPr>
        <w:t xml:space="preserve"> parametry výzvy v oblasti energetické náročnosti budov</w:t>
      </w:r>
      <w:r w:rsidR="00536C24">
        <w:rPr>
          <w:rFonts w:ascii="Arial" w:hAnsi="Arial" w:cs="Arial"/>
          <w:sz w:val="22"/>
          <w:szCs w:val="22"/>
        </w:rPr>
        <w:t>.</w:t>
      </w:r>
    </w:p>
    <w:tbl>
      <w:tblPr>
        <w:tblStyle w:val="Mkatabulky"/>
        <w:tblW w:w="0" w:type="auto"/>
        <w:tblLook w:val="04A0" w:firstRow="1" w:lastRow="0" w:firstColumn="1" w:lastColumn="0" w:noHBand="0" w:noVBand="1"/>
      </w:tblPr>
      <w:tblGrid>
        <w:gridCol w:w="9062"/>
      </w:tblGrid>
      <w:tr w:rsidR="00716EC9" w:rsidRPr="00716EC9" w14:paraId="5ED1A49F" w14:textId="77777777" w:rsidTr="00716EC9">
        <w:trPr>
          <w:trHeight w:val="1570"/>
        </w:trPr>
        <w:tc>
          <w:tcPr>
            <w:tcW w:w="9062" w:type="dxa"/>
          </w:tcPr>
          <w:p w14:paraId="1D3108DB" w14:textId="77777777" w:rsidR="00716EC9" w:rsidRPr="00716EC9" w:rsidRDefault="00716EC9" w:rsidP="00F04FB5">
            <w:pPr>
              <w:spacing w:before="120" w:after="120" w:line="271" w:lineRule="auto"/>
              <w:jc w:val="both"/>
              <w:rPr>
                <w:rFonts w:ascii="Arial" w:hAnsi="Arial" w:cs="Arial"/>
                <w:b/>
                <w:sz w:val="22"/>
                <w:szCs w:val="22"/>
              </w:rPr>
            </w:pPr>
            <w:r w:rsidRPr="00716EC9">
              <w:rPr>
                <w:rFonts w:ascii="Arial" w:hAnsi="Arial" w:cs="Arial"/>
                <w:b/>
                <w:sz w:val="22"/>
                <w:szCs w:val="22"/>
              </w:rPr>
              <w:t>UPOZORNĚNÍ</w:t>
            </w:r>
          </w:p>
          <w:p w14:paraId="2F6E0F2B" w14:textId="34E93041" w:rsidR="00FB50B0"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 xml:space="preserve">Jednotlivá pracoviště </w:t>
            </w:r>
            <w:r w:rsidR="005259DB">
              <w:rPr>
                <w:rFonts w:ascii="Arial" w:hAnsi="Arial" w:cs="Arial"/>
                <w:sz w:val="22"/>
                <w:szCs w:val="22"/>
              </w:rPr>
              <w:t>(</w:t>
            </w:r>
            <w:r w:rsidRPr="00716EC9">
              <w:rPr>
                <w:rFonts w:ascii="Arial" w:hAnsi="Arial" w:cs="Arial"/>
                <w:sz w:val="22"/>
                <w:szCs w:val="22"/>
              </w:rPr>
              <w:t>např. simulátory, trenažéry</w:t>
            </w:r>
            <w:r w:rsidR="005259DB">
              <w:rPr>
                <w:rFonts w:ascii="Arial" w:hAnsi="Arial" w:cs="Arial"/>
                <w:sz w:val="22"/>
                <w:szCs w:val="22"/>
              </w:rPr>
              <w:t>)</w:t>
            </w:r>
            <w:r w:rsidRPr="00716EC9">
              <w:rPr>
                <w:rFonts w:ascii="Arial" w:hAnsi="Arial" w:cs="Arial"/>
                <w:sz w:val="22"/>
                <w:szCs w:val="22"/>
              </w:rPr>
              <w:t xml:space="preserve"> daného centra </w:t>
            </w:r>
            <w:r w:rsidRPr="00716EC9">
              <w:rPr>
                <w:rFonts w:ascii="Arial" w:hAnsi="Arial" w:cs="Arial"/>
                <w:b/>
                <w:sz w:val="22"/>
                <w:szCs w:val="22"/>
              </w:rPr>
              <w:t>nejsou započítávána samostatně.</w:t>
            </w:r>
            <w:r w:rsidRPr="00716EC9">
              <w:rPr>
                <w:rFonts w:ascii="Arial" w:hAnsi="Arial" w:cs="Arial"/>
                <w:sz w:val="22"/>
                <w:szCs w:val="22"/>
              </w:rPr>
              <w:t xml:space="preserve"> </w:t>
            </w:r>
          </w:p>
          <w:p w14:paraId="1D18E338" w14:textId="034B7D66" w:rsidR="00716EC9" w:rsidRPr="00716EC9" w:rsidRDefault="00716EC9" w:rsidP="00F04FB5">
            <w:pPr>
              <w:spacing w:before="120" w:after="120" w:line="271" w:lineRule="auto"/>
              <w:jc w:val="both"/>
              <w:rPr>
                <w:rFonts w:ascii="Arial" w:hAnsi="Arial" w:cs="Arial"/>
                <w:sz w:val="22"/>
                <w:szCs w:val="22"/>
              </w:rPr>
            </w:pPr>
            <w:r w:rsidRPr="00716EC9">
              <w:rPr>
                <w:rFonts w:ascii="Arial" w:hAnsi="Arial" w:cs="Arial"/>
                <w:sz w:val="22"/>
                <w:szCs w:val="22"/>
              </w:rPr>
              <w:t>Příklad: V rámci projektu jednoho vzdělávacího střediska dojde k pořízení simulátoru krizového řízení a cvičného polygonu. Hodnota indikátoru bude 1 středisko.</w:t>
            </w:r>
          </w:p>
        </w:tc>
      </w:tr>
    </w:tbl>
    <w:p w14:paraId="7ADEBFF6" w14:textId="76AAA3D2"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sz w:val="22"/>
          <w:szCs w:val="22"/>
        </w:rPr>
        <w:t xml:space="preserve">Hodnoty jsou vykazovány jako prostý součet </w:t>
      </w:r>
      <w:r w:rsidR="00151D6F" w:rsidRPr="00151D6F">
        <w:rPr>
          <w:rFonts w:ascii="Arial" w:hAnsi="Arial" w:cs="Arial"/>
          <w:sz w:val="22"/>
          <w:szCs w:val="22"/>
        </w:rPr>
        <w:t>nových či modernizovaných výcvikových a vzdělávacích středisek sloužící</w:t>
      </w:r>
      <w:r w:rsidR="005259DB">
        <w:rPr>
          <w:rFonts w:ascii="Arial" w:hAnsi="Arial" w:cs="Arial"/>
          <w:sz w:val="22"/>
          <w:szCs w:val="22"/>
        </w:rPr>
        <w:t>ch</w:t>
      </w:r>
      <w:r w:rsidR="00151D6F" w:rsidRPr="00151D6F">
        <w:rPr>
          <w:rFonts w:ascii="Arial" w:hAnsi="Arial" w:cs="Arial"/>
          <w:sz w:val="22"/>
          <w:szCs w:val="22"/>
        </w:rPr>
        <w:t xml:space="preserve"> základním složkám IZS</w:t>
      </w:r>
      <w:r w:rsidRPr="00151D6F">
        <w:rPr>
          <w:rFonts w:ascii="Arial" w:hAnsi="Arial" w:cs="Arial"/>
          <w:sz w:val="22"/>
          <w:szCs w:val="22"/>
        </w:rPr>
        <w:t xml:space="preserve">. Hodnota je vykazována s přesností na celé jednotky </w:t>
      </w:r>
      <w:r w:rsidRPr="00151D6F">
        <w:rPr>
          <w:rFonts w:ascii="Arial" w:hAnsi="Arial" w:cs="Arial"/>
          <w:sz w:val="22"/>
          <w:szCs w:val="22"/>
          <w:u w:val="single"/>
        </w:rPr>
        <w:t>(není možné vykázat desetinné číslo)</w:t>
      </w:r>
      <w:r w:rsidRPr="00716EC9">
        <w:rPr>
          <w:rFonts w:ascii="Arial" w:hAnsi="Arial" w:cs="Arial"/>
          <w:sz w:val="22"/>
          <w:szCs w:val="22"/>
        </w:rPr>
        <w:t>.</w:t>
      </w:r>
    </w:p>
    <w:p w14:paraId="515AE1E6" w14:textId="77777777" w:rsidR="00DC0C76" w:rsidRPr="00DC0C76" w:rsidRDefault="00DC0C76" w:rsidP="00F04FB5">
      <w:pPr>
        <w:spacing w:before="120" w:after="120" w:line="271"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postup vykazování</w:t>
      </w:r>
    </w:p>
    <w:p w14:paraId="4A29B921" w14:textId="55273CFE" w:rsidR="00DC0C76" w:rsidRPr="00DC0C76" w:rsidRDefault="00DC0C76" w:rsidP="00F04FB5">
      <w:pPr>
        <w:spacing w:before="120" w:after="120" w:line="271" w:lineRule="auto"/>
        <w:jc w:val="both"/>
        <w:rPr>
          <w:rFonts w:ascii="Arial" w:hAnsi="Arial" w:cs="Arial"/>
          <w:sz w:val="22"/>
          <w:szCs w:val="22"/>
        </w:rPr>
      </w:pPr>
      <w:r w:rsidRPr="00DC0C76">
        <w:rPr>
          <w:rFonts w:ascii="Arial" w:hAnsi="Arial" w:cs="Arial"/>
          <w:b/>
          <w:bCs/>
          <w:sz w:val="22"/>
          <w:szCs w:val="22"/>
        </w:rPr>
        <w:t>Cílová hodnota:</w:t>
      </w:r>
      <w:r w:rsidRPr="00DC0C76">
        <w:rPr>
          <w:rFonts w:ascii="Arial" w:hAnsi="Arial" w:cs="Arial"/>
          <w:sz w:val="22"/>
          <w:szCs w:val="22"/>
        </w:rPr>
        <w:t xml:space="preserve"> </w:t>
      </w:r>
      <w:r w:rsidRPr="00716EC9">
        <w:rPr>
          <w:rFonts w:ascii="Arial" w:hAnsi="Arial" w:cs="Arial"/>
          <w:sz w:val="22"/>
          <w:szCs w:val="22"/>
        </w:rPr>
        <w:t xml:space="preserve">počet </w:t>
      </w:r>
      <w:r w:rsidR="00716EC9" w:rsidRPr="00716EC9">
        <w:rPr>
          <w:rFonts w:ascii="Arial" w:hAnsi="Arial" w:cs="Arial"/>
          <w:sz w:val="22"/>
          <w:szCs w:val="22"/>
        </w:rPr>
        <w:t>nových či modernizovaných výcvikových a vzdělávacích středisek</w:t>
      </w:r>
      <w:r w:rsidR="00716EC9">
        <w:rPr>
          <w:rFonts w:ascii="Arial" w:hAnsi="Arial" w:cs="Arial"/>
          <w:sz w:val="22"/>
          <w:szCs w:val="22"/>
        </w:rPr>
        <w:t xml:space="preserve"> </w:t>
      </w:r>
      <w:r w:rsidR="00716EC9" w:rsidRPr="00716EC9">
        <w:rPr>
          <w:rFonts w:ascii="Arial" w:hAnsi="Arial" w:cs="Arial"/>
          <w:sz w:val="22"/>
          <w:szCs w:val="22"/>
        </w:rPr>
        <w:t>sloužících základním složkám IZS</w:t>
      </w:r>
      <w:r w:rsidRPr="00716EC9">
        <w:rPr>
          <w:rFonts w:ascii="Arial" w:hAnsi="Arial" w:cs="Arial"/>
          <w:sz w:val="22"/>
          <w:szCs w:val="22"/>
        </w:rPr>
        <w:t>, které se žadatel zavazuje vybudovat/podpořit</w:t>
      </w:r>
      <w:r w:rsidR="00716EC9" w:rsidRPr="00716EC9">
        <w:rPr>
          <w:rFonts w:ascii="Arial" w:hAnsi="Arial" w:cs="Arial"/>
          <w:sz w:val="22"/>
          <w:szCs w:val="22"/>
        </w:rPr>
        <w:t>/vybavit</w:t>
      </w:r>
      <w:r w:rsidRPr="00716EC9">
        <w:rPr>
          <w:rFonts w:ascii="Arial" w:hAnsi="Arial" w:cs="Arial"/>
          <w:sz w:val="22"/>
          <w:szCs w:val="22"/>
        </w:rPr>
        <w:t xml:space="preserve">. </w:t>
      </w:r>
      <w:r w:rsidRPr="00716EC9">
        <w:rPr>
          <w:rFonts w:ascii="Arial" w:hAnsi="Arial" w:cs="Arial"/>
          <w:b/>
          <w:bCs/>
          <w:sz w:val="22"/>
          <w:szCs w:val="22"/>
        </w:rPr>
        <w:t>Žadatel ve Studii proveditelnosti uvede způsob výpočtu takovým způsobem, aby jeho výsledek odpovídal cílové hodnotě a bylo možné ho ověřit.</w:t>
      </w:r>
      <w:r w:rsidRPr="00DC0C76">
        <w:rPr>
          <w:rFonts w:ascii="Arial" w:hAnsi="Arial" w:cs="Arial"/>
          <w:b/>
          <w:bCs/>
          <w:sz w:val="22"/>
          <w:szCs w:val="22"/>
        </w:rPr>
        <w:t xml:space="preserve"> </w:t>
      </w:r>
      <w:r w:rsidRPr="00DC0C76">
        <w:rPr>
          <w:rFonts w:ascii="Arial" w:hAnsi="Arial" w:cs="Arial"/>
          <w:sz w:val="22"/>
          <w:szCs w:val="22"/>
        </w:rPr>
        <w:t xml:space="preserve">Tuto hodnotu se příjemce zavazuje </w:t>
      </w:r>
      <w:r w:rsidRPr="00716EC9">
        <w:rPr>
          <w:rFonts w:ascii="Arial" w:hAnsi="Arial" w:cs="Arial"/>
          <w:sz w:val="22"/>
          <w:szCs w:val="22"/>
        </w:rPr>
        <w:t xml:space="preserve">naplnit k datu </w:t>
      </w:r>
      <w:r w:rsidRPr="00716EC9">
        <w:rPr>
          <w:rFonts w:ascii="Arial" w:hAnsi="Arial" w:cs="Arial"/>
          <w:color w:val="000000" w:themeColor="text1"/>
          <w:sz w:val="22"/>
          <w:szCs w:val="22"/>
        </w:rPr>
        <w:t xml:space="preserve">ukončení realizace projektu </w:t>
      </w:r>
      <w:r w:rsidRPr="00716EC9">
        <w:rPr>
          <w:rFonts w:ascii="Arial" w:hAnsi="Arial" w:cs="Arial"/>
          <w:sz w:val="22"/>
          <w:szCs w:val="22"/>
        </w:rPr>
        <w:t>a od tohoto okamžiku udržet až do konce udržitelnosti projektu.</w:t>
      </w:r>
      <w:r w:rsidRPr="00DC0C76">
        <w:rPr>
          <w:rFonts w:ascii="Arial" w:hAnsi="Arial" w:cs="Arial"/>
          <w:sz w:val="22"/>
          <w:szCs w:val="22"/>
        </w:rPr>
        <w:t xml:space="preserve"> </w:t>
      </w:r>
    </w:p>
    <w:p w14:paraId="3DB00313" w14:textId="0BD69AFB" w:rsidR="00DC0C76" w:rsidRPr="00DC0C76" w:rsidRDefault="00DC0C76" w:rsidP="00DC0C76">
      <w:pPr>
        <w:spacing w:after="200" w:line="276" w:lineRule="auto"/>
        <w:jc w:val="both"/>
        <w:rPr>
          <w:rFonts w:ascii="Arial" w:hAnsi="Arial" w:cs="Arial"/>
          <w:color w:val="FF0000"/>
          <w:sz w:val="22"/>
          <w:szCs w:val="22"/>
          <w:highlight w:val="yellow"/>
        </w:rPr>
      </w:pPr>
      <w:r w:rsidRPr="00DC0C76">
        <w:rPr>
          <w:rFonts w:ascii="Arial" w:hAnsi="Arial" w:cs="Arial"/>
          <w:b/>
          <w:bCs/>
          <w:sz w:val="22"/>
          <w:szCs w:val="22"/>
        </w:rPr>
        <w:lastRenderedPageBreak/>
        <w:t>Datum cílové hodnoty:</w:t>
      </w:r>
      <w:r w:rsidRPr="00DC0C76">
        <w:rPr>
          <w:rFonts w:ascii="Arial" w:hAnsi="Arial" w:cs="Arial"/>
          <w:sz w:val="22"/>
          <w:szCs w:val="22"/>
        </w:rPr>
        <w:t xml:space="preserve"> Žadatel v žádosti o </w:t>
      </w:r>
      <w:r w:rsidRPr="00716EC9">
        <w:rPr>
          <w:rFonts w:ascii="Arial" w:hAnsi="Arial" w:cs="Arial"/>
          <w:sz w:val="22"/>
          <w:szCs w:val="22"/>
        </w:rPr>
        <w:t>podporu stanovuje jako datum ukon</w:t>
      </w:r>
      <w:r w:rsidR="00716EC9" w:rsidRPr="00716EC9">
        <w:rPr>
          <w:rFonts w:ascii="Arial" w:hAnsi="Arial" w:cs="Arial"/>
          <w:sz w:val="22"/>
          <w:szCs w:val="22"/>
        </w:rPr>
        <w:t xml:space="preserve">čení realizace projektu. </w:t>
      </w:r>
      <w:r w:rsidRPr="00716EC9">
        <w:rPr>
          <w:rFonts w:ascii="Arial" w:hAnsi="Arial" w:cs="Arial"/>
          <w:sz w:val="22"/>
          <w:szCs w:val="22"/>
        </w:rPr>
        <w:t>Datum se považuje za Rozhodné</w:t>
      </w:r>
      <w:r w:rsidRPr="00DC0C76">
        <w:rPr>
          <w:rFonts w:ascii="Arial" w:hAnsi="Arial" w:cs="Arial"/>
          <w:sz w:val="22"/>
          <w:szCs w:val="22"/>
        </w:rPr>
        <w:t xml:space="preserve"> datum pro naplnění indikátoru a jsou k němu vztahovány další postupy v</w:t>
      </w:r>
      <w:r w:rsidR="00716EC9">
        <w:rPr>
          <w:rFonts w:ascii="Arial" w:hAnsi="Arial" w:cs="Arial"/>
          <w:sz w:val="22"/>
          <w:szCs w:val="22"/>
        </w:rPr>
        <w:t xml:space="preserve"> době udržitelnosti.</w:t>
      </w:r>
    </w:p>
    <w:p w14:paraId="2472D2CF" w14:textId="5C0CF68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DC0C76">
        <w:rPr>
          <w:rFonts w:ascii="Arial" w:hAnsi="Arial" w:cs="Arial"/>
          <w:sz w:val="22"/>
          <w:szCs w:val="22"/>
        </w:rPr>
        <w:t>výše uvedeným. Po ukončení realizace projektu již příjemce orientační datum cílové hodnoty neupravuje.</w:t>
      </w:r>
    </w:p>
    <w:p w14:paraId="640E200C" w14:textId="000D1F1E" w:rsidR="00DC0C76" w:rsidRPr="00DC0C76" w:rsidRDefault="00DC0C76" w:rsidP="00DC0C76">
      <w:pPr>
        <w:spacing w:after="200" w:line="276" w:lineRule="auto"/>
        <w:jc w:val="both"/>
        <w:rPr>
          <w:rFonts w:ascii="Arial" w:hAnsi="Arial" w:cs="Arial"/>
          <w:sz w:val="22"/>
          <w:szCs w:val="22"/>
        </w:rPr>
      </w:pPr>
      <w:r w:rsidRPr="00DC0C76">
        <w:rPr>
          <w:rFonts w:ascii="Arial" w:hAnsi="Arial" w:cs="Arial"/>
          <w:b/>
          <w:bCs/>
          <w:sz w:val="22"/>
          <w:szCs w:val="22"/>
        </w:rPr>
        <w:t>Dosažená hodnota:</w:t>
      </w:r>
      <w:r w:rsidRPr="00DC0C76">
        <w:rPr>
          <w:rFonts w:ascii="Arial" w:hAnsi="Arial" w:cs="Arial"/>
          <w:sz w:val="22"/>
          <w:szCs w:val="22"/>
        </w:rPr>
        <w:t xml:space="preserve"> </w:t>
      </w:r>
      <w:r w:rsidRPr="00716EC9">
        <w:rPr>
          <w:rFonts w:ascii="Arial" w:hAnsi="Arial" w:cs="Arial"/>
          <w:sz w:val="22"/>
          <w:szCs w:val="22"/>
        </w:rPr>
        <w:t xml:space="preserve">Skutečný </w:t>
      </w:r>
      <w:r w:rsidR="00716EC9" w:rsidRPr="00FB50B0">
        <w:rPr>
          <w:rFonts w:ascii="Arial" w:hAnsi="Arial" w:cs="Arial"/>
          <w:sz w:val="22"/>
          <w:szCs w:val="22"/>
        </w:rPr>
        <w:t>počet nových či modernizovaných výcvikových a vzdělávacích středisek sloužících základním složkám IZS</w:t>
      </w:r>
      <w:r w:rsidRPr="00FB50B0">
        <w:rPr>
          <w:rFonts w:ascii="Arial" w:hAnsi="Arial" w:cs="Arial"/>
          <w:sz w:val="22"/>
          <w:szCs w:val="22"/>
        </w:rPr>
        <w:t>. Hodnotu je nutné poprvé vykázat nejpozději k</w:t>
      </w:r>
      <w:r w:rsidR="00104F2A">
        <w:rPr>
          <w:rFonts w:ascii="Arial" w:hAnsi="Arial" w:cs="Arial"/>
          <w:sz w:val="22"/>
          <w:szCs w:val="22"/>
        </w:rPr>
        <w:t> </w:t>
      </w:r>
      <w:r w:rsidRPr="00FB50B0">
        <w:rPr>
          <w:rFonts w:ascii="Arial" w:hAnsi="Arial" w:cs="Arial"/>
          <w:sz w:val="22"/>
          <w:szCs w:val="22"/>
        </w:rPr>
        <w:t>Rozhodnému datu, tedy v Závěrečné zprávě o realizaci</w:t>
      </w:r>
      <w:r w:rsidR="00104F2A">
        <w:rPr>
          <w:rFonts w:ascii="Arial" w:hAnsi="Arial" w:cs="Arial"/>
          <w:sz w:val="22"/>
          <w:szCs w:val="22"/>
        </w:rPr>
        <w:t xml:space="preserve"> projektu</w:t>
      </w:r>
      <w:r w:rsidRPr="00FB50B0">
        <w:rPr>
          <w:rFonts w:ascii="Arial" w:hAnsi="Arial" w:cs="Arial"/>
          <w:sz w:val="22"/>
          <w:szCs w:val="22"/>
        </w:rPr>
        <w:t xml:space="preserve"> k datu ukončení realizace proj</w:t>
      </w:r>
      <w:r w:rsidR="00FB50B0" w:rsidRPr="00FB50B0">
        <w:rPr>
          <w:rFonts w:ascii="Arial" w:hAnsi="Arial" w:cs="Arial"/>
          <w:sz w:val="22"/>
          <w:szCs w:val="22"/>
        </w:rPr>
        <w:t>ektu.</w:t>
      </w:r>
    </w:p>
    <w:p w14:paraId="0CF045D4" w14:textId="709DBFE5"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Dosažená hodnota vykazovaná po Rozhodném datu se již váže k prokázání udržování výstupu projektu a je vykazována ve </w:t>
      </w:r>
      <w:r w:rsidRPr="00FB50B0">
        <w:rPr>
          <w:rFonts w:ascii="Arial" w:hAnsi="Arial" w:cs="Arial"/>
          <w:sz w:val="22"/>
          <w:szCs w:val="22"/>
        </w:rPr>
        <w:t>Zprávách o udržitelnosti projektu</w:t>
      </w:r>
      <w:r w:rsidR="00FB50B0" w:rsidRPr="00FB50B0">
        <w:rPr>
          <w:rFonts w:ascii="Arial" w:hAnsi="Arial" w:cs="Arial"/>
          <w:color w:val="FF0000"/>
          <w:sz w:val="22"/>
          <w:szCs w:val="22"/>
        </w:rPr>
        <w:t xml:space="preserve"> </w:t>
      </w:r>
      <w:r w:rsidRPr="00FB50B0">
        <w:rPr>
          <w:rFonts w:ascii="Arial" w:hAnsi="Arial" w:cs="Arial"/>
          <w:sz w:val="22"/>
          <w:szCs w:val="22"/>
        </w:rPr>
        <w:t>pouze v případě změny výše dosažené hodnoty, a to včetně popisu, kdy a proč ke změně došlo</w:t>
      </w:r>
      <w:r w:rsidRPr="00DC0C76">
        <w:rPr>
          <w:rFonts w:ascii="Arial" w:hAnsi="Arial" w:cs="Arial"/>
          <w:sz w:val="22"/>
          <w:szCs w:val="22"/>
        </w:rPr>
        <w:t>.</w:t>
      </w:r>
    </w:p>
    <w:p w14:paraId="78B384D8" w14:textId="77777777" w:rsidR="00DC0C76" w:rsidRPr="00DC0C76" w:rsidRDefault="00DC0C76" w:rsidP="00DC0C76">
      <w:pPr>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C0C76" w:rsidRPr="00DC0C76" w14:paraId="4EFA465B" w14:textId="77777777" w:rsidTr="005D4699">
        <w:trPr>
          <w:trHeight w:val="1793"/>
        </w:trPr>
        <w:tc>
          <w:tcPr>
            <w:tcW w:w="4575" w:type="dxa"/>
          </w:tcPr>
          <w:p w14:paraId="19FC4077" w14:textId="77777777" w:rsidR="00DC0C76" w:rsidRPr="00FB50B0" w:rsidRDefault="00DC0C76" w:rsidP="00F04FB5">
            <w:pPr>
              <w:spacing w:before="120" w:after="120" w:line="271" w:lineRule="auto"/>
              <w:ind w:left="51"/>
              <w:jc w:val="both"/>
              <w:rPr>
                <w:rFonts w:ascii="Arial" w:hAnsi="Arial" w:cs="Arial"/>
                <w:b/>
                <w:bCs/>
                <w:sz w:val="22"/>
                <w:szCs w:val="22"/>
              </w:rPr>
            </w:pPr>
            <w:r w:rsidRPr="00FB50B0">
              <w:rPr>
                <w:rFonts w:ascii="Arial" w:hAnsi="Arial" w:cs="Arial"/>
                <w:b/>
                <w:bCs/>
                <w:sz w:val="22"/>
                <w:szCs w:val="22"/>
              </w:rPr>
              <w:t>V Závěrečné zprávě o realizaci projektu:</w:t>
            </w:r>
          </w:p>
          <w:p w14:paraId="76CA2126" w14:textId="2612BF55"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Fotodokumentace</w:t>
            </w:r>
            <w:r w:rsidR="00114BE5">
              <w:rPr>
                <w:rFonts w:ascii="Arial" w:hAnsi="Arial" w:cs="Arial"/>
                <w:sz w:val="22"/>
                <w:szCs w:val="22"/>
              </w:rPr>
              <w:t>;</w:t>
            </w:r>
          </w:p>
          <w:p w14:paraId="7D41E194" w14:textId="2718645C" w:rsidR="00DC0C76" w:rsidRPr="005E4CE5" w:rsidRDefault="005E4CE5" w:rsidP="005E4CE5">
            <w:pPr>
              <w:numPr>
                <w:ilvl w:val="0"/>
                <w:numId w:val="36"/>
              </w:numPr>
              <w:spacing w:before="120" w:after="120" w:line="271" w:lineRule="auto"/>
              <w:ind w:left="402" w:hanging="357"/>
              <w:contextualSpacing/>
              <w:jc w:val="both"/>
              <w:rPr>
                <w:rFonts w:ascii="Arial" w:hAnsi="Arial" w:cs="Arial"/>
                <w:sz w:val="22"/>
                <w:szCs w:val="22"/>
              </w:rPr>
            </w:pPr>
            <w:r w:rsidRPr="00FB50B0">
              <w:rPr>
                <w:rFonts w:ascii="Arial" w:hAnsi="Arial" w:cs="Arial"/>
                <w:sz w:val="22"/>
                <w:szCs w:val="22"/>
              </w:rPr>
              <w:t>Doklad o předání a převzetí díla</w:t>
            </w:r>
            <w:r w:rsidR="00114BE5">
              <w:rPr>
                <w:rFonts w:ascii="Arial" w:hAnsi="Arial" w:cs="Arial"/>
                <w:sz w:val="22"/>
                <w:szCs w:val="22"/>
              </w:rPr>
              <w:t>;</w:t>
            </w:r>
          </w:p>
          <w:p w14:paraId="29196CCD" w14:textId="77777777" w:rsidR="005E4CE5" w:rsidRDefault="00DC0C76" w:rsidP="005E4C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p w14:paraId="0387A79C" w14:textId="72E1D09D"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Závěrečná zpráva technického dozoru investora</w:t>
            </w:r>
            <w:r w:rsidR="00114BE5">
              <w:rPr>
                <w:rFonts w:ascii="Arial" w:hAnsi="Arial" w:cs="Arial"/>
                <w:sz w:val="22"/>
                <w:szCs w:val="22"/>
              </w:rPr>
              <w:t>;</w:t>
            </w:r>
          </w:p>
          <w:p w14:paraId="0635B15D" w14:textId="6A6E99EA" w:rsidR="00A76B01" w:rsidRPr="00A76B01"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DE515EA" w14:textId="54E1FE46" w:rsidR="00A76B01" w:rsidRPr="00FB50B0" w:rsidRDefault="00A76B01" w:rsidP="005E4CE5">
            <w:pPr>
              <w:numPr>
                <w:ilvl w:val="0"/>
                <w:numId w:val="36"/>
              </w:numPr>
              <w:spacing w:before="120" w:after="120" w:line="271" w:lineRule="auto"/>
              <w:ind w:left="402" w:hanging="357"/>
              <w:contextualSpacing/>
              <w:jc w:val="both"/>
              <w:rPr>
                <w:rFonts w:ascii="Arial" w:hAnsi="Arial" w:cs="Arial"/>
                <w:sz w:val="22"/>
                <w:szCs w:val="22"/>
              </w:rPr>
            </w:pPr>
            <w:r w:rsidRPr="00A76B01">
              <w:rPr>
                <w:rFonts w:ascii="Arial" w:hAnsi="Arial" w:cs="Arial"/>
                <w:sz w:val="22"/>
                <w:szCs w:val="22"/>
              </w:rPr>
              <w:t>Protokol o měření průvzdušnosti obálky budovy jen u výstavby nových budov</w:t>
            </w:r>
          </w:p>
        </w:tc>
        <w:tc>
          <w:tcPr>
            <w:tcW w:w="4691" w:type="dxa"/>
          </w:tcPr>
          <w:p w14:paraId="088693F1" w14:textId="77777777" w:rsidR="00DC0C76" w:rsidRPr="00FB50B0" w:rsidRDefault="00DC0C76" w:rsidP="00F04FB5">
            <w:pPr>
              <w:spacing w:before="120" w:after="120" w:line="271" w:lineRule="auto"/>
              <w:ind w:left="52"/>
              <w:jc w:val="both"/>
              <w:rPr>
                <w:rFonts w:ascii="Arial" w:hAnsi="Arial" w:cs="Arial"/>
                <w:b/>
                <w:bCs/>
                <w:sz w:val="22"/>
                <w:szCs w:val="22"/>
              </w:rPr>
            </w:pPr>
            <w:r w:rsidRPr="00FB50B0">
              <w:rPr>
                <w:rFonts w:ascii="Arial" w:hAnsi="Arial" w:cs="Arial"/>
                <w:b/>
                <w:bCs/>
                <w:sz w:val="22"/>
                <w:szCs w:val="22"/>
              </w:rPr>
              <w:t xml:space="preserve">V 1. Zprávě o udržitelnosti projektu: </w:t>
            </w:r>
          </w:p>
          <w:p w14:paraId="689FA142" w14:textId="5BCF5E37" w:rsidR="00DC0C76" w:rsidRPr="00FB50B0" w:rsidRDefault="00A76B0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7269E1AE" w14:textId="6C2DAC07" w:rsidR="00DC0C76" w:rsidRPr="00DC0C76" w:rsidRDefault="00DC0C76" w:rsidP="00DC0C76">
      <w:pPr>
        <w:spacing w:before="120" w:after="200" w:line="276" w:lineRule="auto"/>
        <w:jc w:val="both"/>
        <w:rPr>
          <w:rFonts w:ascii="Arial" w:hAnsi="Arial" w:cs="Arial"/>
          <w:sz w:val="22"/>
          <w:szCs w:val="22"/>
        </w:rPr>
      </w:pPr>
      <w:r w:rsidRPr="00DC0C76">
        <w:rPr>
          <w:rFonts w:ascii="Arial" w:hAnsi="Arial" w:cs="Arial"/>
          <w:sz w:val="22"/>
          <w:szCs w:val="22"/>
        </w:rPr>
        <w:t xml:space="preserve">Je </w:t>
      </w:r>
      <w:r w:rsidRPr="00FB50B0">
        <w:rPr>
          <w:rFonts w:ascii="Arial" w:hAnsi="Arial" w:cs="Arial"/>
          <w:sz w:val="22"/>
          <w:szCs w:val="22"/>
        </w:rPr>
        <w:t>nutné doložit relevantní uvedené dokumenty. Pokud v době udržitelnosti dojde ke změnám, bude v nejbližší následující</w:t>
      </w:r>
      <w:r w:rsidRPr="00DC0C76">
        <w:rPr>
          <w:rFonts w:ascii="Arial" w:hAnsi="Arial" w:cs="Arial"/>
          <w:sz w:val="22"/>
          <w:szCs w:val="22"/>
        </w:rPr>
        <w:t xml:space="preserve"> Zprávě o udržitelnosti </w:t>
      </w:r>
      <w:r w:rsidR="001E39D1">
        <w:rPr>
          <w:rFonts w:ascii="Arial" w:hAnsi="Arial" w:cs="Arial"/>
          <w:sz w:val="22"/>
          <w:szCs w:val="22"/>
        </w:rPr>
        <w:t xml:space="preserve">projektu </w:t>
      </w:r>
      <w:r w:rsidRPr="00DC0C76">
        <w:rPr>
          <w:rFonts w:ascii="Arial" w:hAnsi="Arial" w:cs="Arial"/>
          <w:sz w:val="22"/>
          <w:szCs w:val="22"/>
        </w:rPr>
        <w:t>vykázána aktualizovaná hodnota, včetně data, od kterého platí. Zároveň budou opětovně dodány materiály pro její ověření.</w:t>
      </w:r>
    </w:p>
    <w:p w14:paraId="6303BB22" w14:textId="77777777" w:rsidR="00DC0C76" w:rsidRPr="00DC0C76" w:rsidRDefault="00DC0C76" w:rsidP="00DC0C76">
      <w:pPr>
        <w:keepNext/>
        <w:spacing w:line="276" w:lineRule="auto"/>
        <w:jc w:val="both"/>
        <w:rPr>
          <w:rFonts w:ascii="Arial" w:eastAsiaTheme="minorHAnsi" w:hAnsi="Arial" w:cs="Arial"/>
          <w:b/>
          <w:bCs/>
          <w:i/>
          <w:iCs/>
          <w:caps/>
          <w:color w:val="31849B" w:themeColor="accent5" w:themeShade="BF"/>
          <w:lang w:eastAsia="en-US"/>
        </w:rPr>
      </w:pPr>
      <w:r w:rsidRPr="00DC0C76">
        <w:rPr>
          <w:rFonts w:ascii="Arial" w:eastAsiaTheme="minorHAnsi" w:hAnsi="Arial" w:cs="Arial"/>
          <w:b/>
          <w:bCs/>
          <w:i/>
          <w:iCs/>
          <w:caps/>
          <w:color w:val="31849B" w:themeColor="accent5" w:themeShade="BF"/>
          <w:lang w:eastAsia="en-US"/>
        </w:rPr>
        <w:t xml:space="preserve">TOLERANCE DOSAŽENÍ a udržení indikátoru </w:t>
      </w:r>
    </w:p>
    <w:p w14:paraId="212EE8FC" w14:textId="61A99336" w:rsidR="00DC0C76" w:rsidRPr="00FB50B0" w:rsidRDefault="00751A79" w:rsidP="00DC0C76">
      <w:pPr>
        <w:spacing w:after="200" w:line="276" w:lineRule="auto"/>
        <w:jc w:val="both"/>
        <w:rPr>
          <w:rFonts w:ascii="Arial" w:hAnsi="Arial" w:cs="Arial"/>
          <w:sz w:val="22"/>
          <w:szCs w:val="22"/>
        </w:rPr>
      </w:pPr>
      <w:r w:rsidRPr="00F02825">
        <w:rPr>
          <w:rFonts w:ascii="Arial" w:hAnsi="Arial" w:cs="Arial"/>
          <w:sz w:val="22"/>
          <w:szCs w:val="22"/>
        </w:rPr>
        <w:t>Pro naplnění indikátoru není stanovená žádná tolerance,</w:t>
      </w:r>
      <w:r w:rsidR="00FB4386" w:rsidRPr="00236623" w:rsidDel="00104F2A">
        <w:rPr>
          <w:rFonts w:ascii="Arial" w:hAnsi="Arial" w:cs="Arial"/>
          <w:sz w:val="22"/>
          <w:szCs w:val="22"/>
        </w:rPr>
        <w:t xml:space="preserve"> </w:t>
      </w:r>
      <w:r w:rsidR="00FB4386" w:rsidRPr="00236623">
        <w:rPr>
          <w:rFonts w:ascii="Arial" w:hAnsi="Arial" w:cs="Arial"/>
          <w:sz w:val="22"/>
          <w:szCs w:val="22"/>
        </w:rPr>
        <w:t>p</w:t>
      </w:r>
      <w:r w:rsidR="00DC0C76" w:rsidRPr="00236623">
        <w:rPr>
          <w:rFonts w:ascii="Arial" w:hAnsi="Arial" w:cs="Arial"/>
          <w:sz w:val="22"/>
          <w:szCs w:val="22"/>
        </w:rPr>
        <w:t>okud není dosažena</w:t>
      </w:r>
      <w:r w:rsidR="00DC0C76" w:rsidRPr="00FB50B0">
        <w:rPr>
          <w:rFonts w:ascii="Arial" w:hAnsi="Arial" w:cs="Arial"/>
          <w:sz w:val="22"/>
          <w:szCs w:val="22"/>
        </w:rPr>
        <w:t xml:space="preserve"> cílová hodnota, bude postupováno dle Podmínek Právního aktu / Rozhodnutí. Překročení stanovené cílové hodnoty není sankcionováno.</w:t>
      </w:r>
    </w:p>
    <w:p w14:paraId="1FACD906" w14:textId="77777777"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w:t>
      </w:r>
      <w:r w:rsidRPr="00DC0C76">
        <w:rPr>
          <w:rFonts w:ascii="Arial" w:hAnsi="Arial" w:cs="Arial"/>
          <w:sz w:val="22"/>
          <w:szCs w:val="22"/>
        </w:rPr>
        <w:lastRenderedPageBreak/>
        <w:t xml:space="preserve">projektu vážících se na daný výstup. V takovém případě bude možné tuto žádost posoudit, a rozhodnout, zda lze cílovou hodnotu snížit. </w:t>
      </w:r>
    </w:p>
    <w:p w14:paraId="450E8DFA" w14:textId="3C9F045B" w:rsidR="00DC0C76" w:rsidRPr="00DC0C76" w:rsidRDefault="00DC0C76" w:rsidP="00DC0C76">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FB50B0">
        <w:rPr>
          <w:rFonts w:ascii="Arial" w:hAnsi="Arial" w:cs="Arial"/>
          <w:sz w:val="22"/>
          <w:szCs w:val="22"/>
        </w:rPr>
        <w:t xml:space="preserve">Podmínek Právního aktu / Rozhodnutí, které </w:t>
      </w:r>
      <w:r w:rsidR="00EA28D9">
        <w:rPr>
          <w:rFonts w:ascii="Arial" w:hAnsi="Arial" w:cs="Arial"/>
          <w:sz w:val="22"/>
          <w:szCs w:val="22"/>
        </w:rPr>
        <w:t xml:space="preserve">stanoví </w:t>
      </w:r>
      <w:r w:rsidRPr="00FB50B0">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145D2AAC" w14:textId="7B457FFE" w:rsidR="00DC0C76" w:rsidRPr="00FB50B0" w:rsidRDefault="00DC0C76" w:rsidP="00FB50B0">
      <w:pPr>
        <w:spacing w:after="200" w:line="276" w:lineRule="auto"/>
        <w:jc w:val="both"/>
        <w:rPr>
          <w:rStyle w:val="Zdraznnintenzivn"/>
          <w:rFonts w:ascii="Arial" w:hAnsi="Arial" w:cs="Arial"/>
          <w:i w:val="0"/>
          <w:iCs w:val="0"/>
          <w:color w:val="auto"/>
          <w:sz w:val="22"/>
          <w:szCs w:val="22"/>
        </w:rPr>
      </w:pPr>
      <w:r w:rsidRPr="00FB50B0">
        <w:rPr>
          <w:rFonts w:ascii="Arial" w:hAnsi="Arial" w:cs="Arial"/>
          <w:sz w:val="22"/>
          <w:szCs w:val="22"/>
        </w:rPr>
        <w:t xml:space="preserve">V době udržitelnosti již </w:t>
      </w:r>
      <w:r w:rsidRPr="00FB50B0">
        <w:rPr>
          <w:rFonts w:ascii="Arial" w:hAnsi="Arial" w:cs="Arial"/>
          <w:b/>
          <w:bCs/>
          <w:sz w:val="22"/>
          <w:szCs w:val="22"/>
          <w:u w:val="single"/>
        </w:rPr>
        <w:t>nelze cílovou hodnotu upravit</w:t>
      </w:r>
      <w:r w:rsidRPr="00FB50B0">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w:t>
      </w:r>
      <w:r w:rsidRPr="00DC0C76">
        <w:rPr>
          <w:rFonts w:ascii="Arial" w:hAnsi="Arial" w:cs="Arial"/>
          <w:sz w:val="22"/>
          <w:szCs w:val="22"/>
        </w:rPr>
        <w:t xml:space="preserve">, které stanoví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w:t>
      </w:r>
      <w:r w:rsidR="00FB50B0">
        <w:rPr>
          <w:rFonts w:ascii="Arial" w:hAnsi="Arial" w:cs="Arial"/>
          <w:sz w:val="22"/>
          <w:szCs w:val="22"/>
        </w:rPr>
        <w:t xml:space="preserve"> době neplnění a výši neplnění.</w:t>
      </w: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D3724" w:rsidRPr="00996790" w14:paraId="110D988F" w14:textId="77777777" w:rsidTr="004D372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579E9DC" w14:textId="77777777" w:rsidR="004D3724" w:rsidRPr="00996790" w:rsidRDefault="004D3724" w:rsidP="004D3724">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4D3724" w:rsidRPr="00996790" w14:paraId="3B329BDD" w14:textId="77777777" w:rsidTr="004D372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25C92" w14:textId="77777777" w:rsidR="004D3724" w:rsidRPr="00996790" w:rsidRDefault="004D3724"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636D6" w14:textId="77777777" w:rsidR="004D3724" w:rsidRPr="00996790" w:rsidRDefault="004D3724" w:rsidP="00E01F1D">
            <w:pPr>
              <w:pStyle w:val="indiktorproobsahnadpis"/>
            </w:pPr>
            <w:bookmarkStart w:id="19" w:name="_Toc112743907"/>
            <w:r w:rsidRPr="00996790">
              <w:t>575 701 - Nová či modernizovaná vzdělávací zařízení pro obyvatelstvo</w:t>
            </w:r>
            <w:bookmarkEnd w:id="19"/>
          </w:p>
        </w:tc>
      </w:tr>
      <w:tr w:rsidR="004D3724" w:rsidRPr="00996790" w14:paraId="105EDA61" w14:textId="77777777" w:rsidTr="004D372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F924B3F" w14:textId="77777777" w:rsidR="004D3724" w:rsidRPr="00996790" w:rsidRDefault="004D3724"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A5D812F" w14:textId="77777777" w:rsidR="004D3724" w:rsidRPr="00996790" w:rsidRDefault="004D3724"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031C4FD" w14:textId="77777777" w:rsidR="004D3724" w:rsidRPr="00996790" w:rsidRDefault="004D3724" w:rsidP="00EA6689">
            <w:pPr>
              <w:pStyle w:val="zhlavtabulky"/>
              <w:framePr w:hSpace="0" w:wrap="auto" w:vAnchor="margin" w:hAnchor="text" w:yAlign="inline"/>
            </w:pPr>
            <w:r w:rsidRPr="00996790">
              <w:t>Typ indikátoru</w:t>
            </w:r>
          </w:p>
        </w:tc>
      </w:tr>
      <w:tr w:rsidR="004D3724" w:rsidRPr="00996790" w14:paraId="7E7F924D" w14:textId="77777777" w:rsidTr="004D372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EC851F" w14:textId="77777777" w:rsidR="004D3724" w:rsidRPr="00996790" w:rsidRDefault="004D3724"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9BBBBDB" w14:textId="77777777" w:rsidR="004D3724" w:rsidRPr="00996790" w:rsidRDefault="004D3724" w:rsidP="00EA6689">
            <w:pPr>
              <w:pStyle w:val="zhlavtabulky"/>
              <w:framePr w:hSpace="0" w:wrap="auto" w:vAnchor="margin" w:hAnchor="text" w:yAlign="inline"/>
            </w:pPr>
            <w:r w:rsidRPr="00996790">
              <w:t>středisko</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2227217" w14:textId="77777777" w:rsidR="004D3724" w:rsidRPr="00996790" w:rsidRDefault="004D3724" w:rsidP="00EA6689">
            <w:pPr>
              <w:pStyle w:val="zhlavtabulky"/>
              <w:framePr w:hSpace="0" w:wrap="auto" w:vAnchor="margin" w:hAnchor="text" w:yAlign="inline"/>
            </w:pPr>
            <w:r w:rsidRPr="00996790">
              <w:t>výstup</w:t>
            </w:r>
          </w:p>
        </w:tc>
      </w:tr>
    </w:tbl>
    <w:p w14:paraId="0099852D" w14:textId="77777777" w:rsidR="00996790" w:rsidRPr="00996790" w:rsidRDefault="00996790" w:rsidP="00DF7373">
      <w:pPr>
        <w:pStyle w:val="FALENNADPIS"/>
      </w:pPr>
      <w:r w:rsidRPr="00996790">
        <w:rPr>
          <w:i/>
          <w:iCs/>
        </w:rPr>
        <w:t xml:space="preserve">Definice indikátoru </w:t>
      </w:r>
    </w:p>
    <w:p w14:paraId="65A6B28A" w14:textId="1E01E5B8" w:rsidR="00840F24" w:rsidRPr="00F04FB5" w:rsidRDefault="00996790" w:rsidP="00F04FB5">
      <w:pPr>
        <w:pStyle w:val="FALENNADPIS"/>
        <w:spacing w:after="240"/>
        <w:rPr>
          <w:rFonts w:eastAsia="Times New Roman"/>
          <w:b w:val="0"/>
          <w:bCs w:val="0"/>
          <w:caps w:val="0"/>
          <w:color w:val="auto"/>
          <w:sz w:val="22"/>
          <w:szCs w:val="22"/>
          <w:lang w:eastAsia="cs-CZ"/>
        </w:rPr>
      </w:pPr>
      <w:r w:rsidRPr="00F04FB5">
        <w:rPr>
          <w:rFonts w:eastAsia="Times New Roman"/>
          <w:b w:val="0"/>
          <w:bCs w:val="0"/>
          <w:caps w:val="0"/>
          <w:color w:val="auto"/>
          <w:sz w:val="22"/>
          <w:szCs w:val="22"/>
          <w:lang w:eastAsia="cs-CZ"/>
        </w:rPr>
        <w:t xml:space="preserve">Indikátor </w:t>
      </w:r>
      <w:proofErr w:type="gramStart"/>
      <w:r w:rsidRPr="00F04FB5">
        <w:rPr>
          <w:rFonts w:eastAsia="Times New Roman"/>
          <w:b w:val="0"/>
          <w:bCs w:val="0"/>
          <w:caps w:val="0"/>
          <w:color w:val="auto"/>
          <w:sz w:val="22"/>
          <w:szCs w:val="22"/>
          <w:lang w:eastAsia="cs-CZ"/>
        </w:rPr>
        <w:t>měří</w:t>
      </w:r>
      <w:proofErr w:type="gramEnd"/>
      <w:r w:rsidRPr="00F04FB5">
        <w:rPr>
          <w:rFonts w:eastAsia="Times New Roman"/>
          <w:b w:val="0"/>
          <w:bCs w:val="0"/>
          <w:caps w:val="0"/>
          <w:color w:val="auto"/>
          <w:sz w:val="22"/>
          <w:szCs w:val="22"/>
          <w:lang w:eastAsia="cs-CZ"/>
        </w:rPr>
        <w:t xml:space="preserve"> počet nových či modernizovaných výcvikových či vzdělávacích středisek sloužících pro veřejnost.</w:t>
      </w:r>
      <w:r w:rsidR="00104F2A" w:rsidRPr="00F04FB5">
        <w:rPr>
          <w:rFonts w:eastAsia="Times New Roman"/>
          <w:b w:val="0"/>
          <w:bCs w:val="0"/>
          <w:caps w:val="0"/>
          <w:color w:val="auto"/>
          <w:sz w:val="22"/>
          <w:szCs w:val="22"/>
          <w:lang w:eastAsia="cs-CZ"/>
        </w:rPr>
        <w:t xml:space="preserve"> </w:t>
      </w:r>
      <w:r w:rsidRPr="00F04FB5">
        <w:rPr>
          <w:rFonts w:eastAsia="Times New Roman"/>
          <w:b w:val="0"/>
          <w:bCs w:val="0"/>
          <w:caps w:val="0"/>
          <w:color w:val="auto"/>
          <w:sz w:val="22"/>
          <w:szCs w:val="22"/>
          <w:lang w:eastAsia="cs-CZ"/>
        </w:rPr>
        <w:t>Za výcvikové či vzdělávací středisko je považován</w:t>
      </w:r>
      <w:r w:rsidR="002C20A1" w:rsidRPr="00F04FB5">
        <w:rPr>
          <w:rFonts w:eastAsia="Times New Roman"/>
          <w:b w:val="0"/>
          <w:bCs w:val="0"/>
          <w:caps w:val="0"/>
          <w:color w:val="auto"/>
          <w:sz w:val="22"/>
          <w:szCs w:val="22"/>
          <w:lang w:eastAsia="cs-CZ"/>
        </w:rPr>
        <w:t>a</w:t>
      </w:r>
      <w:r w:rsidRPr="00F04FB5">
        <w:rPr>
          <w:rFonts w:eastAsia="Times New Roman"/>
          <w:b w:val="0"/>
          <w:bCs w:val="0"/>
          <w:caps w:val="0"/>
          <w:color w:val="auto"/>
          <w:sz w:val="22"/>
          <w:szCs w:val="22"/>
          <w:lang w:eastAsia="cs-CZ"/>
        </w:rPr>
        <w:t xml:space="preserve"> budova či komplex více budov, souvisejících prostor či vnějších nebo vnitřních prostor apod., </w:t>
      </w:r>
      <w:r w:rsidR="00FB50B0" w:rsidRPr="00F04FB5">
        <w:rPr>
          <w:rFonts w:eastAsia="Times New Roman"/>
          <w:b w:val="0"/>
          <w:bCs w:val="0"/>
          <w:caps w:val="0"/>
          <w:color w:val="auto"/>
          <w:sz w:val="22"/>
          <w:szCs w:val="22"/>
          <w:lang w:eastAsia="cs-CZ"/>
        </w:rPr>
        <w:t>který prošel</w:t>
      </w:r>
      <w:r w:rsidRPr="00F04FB5">
        <w:rPr>
          <w:rFonts w:eastAsia="Times New Roman"/>
          <w:b w:val="0"/>
          <w:bCs w:val="0"/>
          <w:caps w:val="0"/>
          <w:color w:val="auto"/>
          <w:sz w:val="22"/>
          <w:szCs w:val="22"/>
          <w:lang w:eastAsia="cs-CZ"/>
        </w:rPr>
        <w:t xml:space="preserve"> odpovídající modernizací či byl nově vybudován (jednotlivá pracoviště, např. simulátory, trenažéry daného střediska nejsou započítávána samostatně). Za nová či </w:t>
      </w:r>
      <w:proofErr w:type="spellStart"/>
      <w:r w:rsidRPr="00F04FB5">
        <w:rPr>
          <w:rFonts w:eastAsia="Times New Roman"/>
          <w:b w:val="0"/>
          <w:bCs w:val="0"/>
          <w:caps w:val="0"/>
          <w:color w:val="auto"/>
          <w:sz w:val="22"/>
          <w:szCs w:val="22"/>
          <w:lang w:eastAsia="cs-CZ"/>
        </w:rPr>
        <w:t>zodolněná</w:t>
      </w:r>
      <w:proofErr w:type="spellEnd"/>
      <w:r w:rsidRPr="00F04FB5">
        <w:rPr>
          <w:rFonts w:eastAsia="Times New Roman"/>
          <w:b w:val="0"/>
          <w:bCs w:val="0"/>
          <w:caps w:val="0"/>
          <w:color w:val="auto"/>
          <w:sz w:val="22"/>
          <w:szCs w:val="22"/>
          <w:lang w:eastAsia="cs-CZ"/>
        </w:rPr>
        <w:t xml:space="preserve"> modernizovaná střediska jsou považována ta, která jsou nově </w:t>
      </w:r>
      <w:r w:rsidR="0092459B" w:rsidRPr="00F04FB5">
        <w:rPr>
          <w:rFonts w:eastAsia="Times New Roman"/>
          <w:b w:val="0"/>
          <w:bCs w:val="0"/>
          <w:caps w:val="0"/>
          <w:color w:val="auto"/>
          <w:sz w:val="22"/>
          <w:szCs w:val="22"/>
          <w:lang w:eastAsia="cs-CZ"/>
        </w:rPr>
        <w:t>vybudovaná</w:t>
      </w:r>
      <w:r w:rsidRPr="00F04FB5">
        <w:rPr>
          <w:rFonts w:eastAsia="Times New Roman"/>
          <w:b w:val="0"/>
          <w:bCs w:val="0"/>
          <w:caps w:val="0"/>
          <w:color w:val="auto"/>
          <w:sz w:val="22"/>
          <w:szCs w:val="22"/>
          <w:lang w:eastAsia="cs-CZ"/>
        </w:rPr>
        <w:t xml:space="preserve">, u kterých došlo k vybudování některých jejich </w:t>
      </w:r>
      <w:r w:rsidR="00FB50B0" w:rsidRPr="00F04FB5">
        <w:rPr>
          <w:rFonts w:eastAsia="Times New Roman"/>
          <w:b w:val="0"/>
          <w:bCs w:val="0"/>
          <w:caps w:val="0"/>
          <w:color w:val="auto"/>
          <w:sz w:val="22"/>
          <w:szCs w:val="22"/>
          <w:lang w:eastAsia="cs-CZ"/>
        </w:rPr>
        <w:t>částí, prošla</w:t>
      </w:r>
      <w:r w:rsidRPr="00F04FB5">
        <w:rPr>
          <w:rFonts w:eastAsia="Times New Roman"/>
          <w:b w:val="0"/>
          <w:bCs w:val="0"/>
          <w:caps w:val="0"/>
          <w:color w:val="auto"/>
          <w:sz w:val="22"/>
          <w:szCs w:val="22"/>
          <w:lang w:eastAsia="cs-CZ"/>
        </w:rPr>
        <w:t xml:space="preserve"> stavebně technickými úpravami, byla vybaveny technikou, technologiemi či věcnými prostředky sloužícími k výcviku a vzdělání, či </w:t>
      </w:r>
      <w:r w:rsidR="00FB50B0" w:rsidRPr="00F04FB5">
        <w:rPr>
          <w:rFonts w:eastAsia="Times New Roman"/>
          <w:b w:val="0"/>
          <w:bCs w:val="0"/>
          <w:caps w:val="0"/>
          <w:color w:val="auto"/>
          <w:sz w:val="22"/>
          <w:szCs w:val="22"/>
          <w:lang w:eastAsia="cs-CZ"/>
        </w:rPr>
        <w:t>libovolná kombinace</w:t>
      </w:r>
      <w:r w:rsidRPr="00F04FB5">
        <w:rPr>
          <w:rFonts w:eastAsia="Times New Roman"/>
          <w:b w:val="0"/>
          <w:bCs w:val="0"/>
          <w:caps w:val="0"/>
          <w:color w:val="auto"/>
          <w:sz w:val="22"/>
          <w:szCs w:val="22"/>
          <w:lang w:eastAsia="cs-CZ"/>
        </w:rPr>
        <w:t xml:space="preserve"> výše uvedeného</w:t>
      </w:r>
      <w:r w:rsidR="00840F24">
        <w:rPr>
          <w:rFonts w:eastAsia="Times New Roman"/>
          <w:b w:val="0"/>
          <w:bCs w:val="0"/>
          <w:caps w:val="0"/>
          <w:color w:val="auto"/>
          <w:sz w:val="22"/>
          <w:szCs w:val="22"/>
          <w:lang w:eastAsia="cs-CZ"/>
        </w:rPr>
        <w:t>.</w:t>
      </w:r>
    </w:p>
    <w:p w14:paraId="5D303C2C" w14:textId="77777777" w:rsidR="00996790" w:rsidRPr="00996790" w:rsidRDefault="00996790" w:rsidP="00F04FB5">
      <w:pPr>
        <w:pStyle w:val="FALENNADPIS"/>
      </w:pPr>
      <w:r w:rsidRPr="00996790">
        <w:rPr>
          <w:i/>
          <w:iCs/>
        </w:rPr>
        <w:t>Upřesňující informace</w:t>
      </w:r>
    </w:p>
    <w:p w14:paraId="1E814222" w14:textId="7C9B3A22" w:rsidR="00996790" w:rsidRPr="00996790" w:rsidRDefault="0099679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Indikátor je povinný k výběru a naplnění pro všechny žádosti o podporu </w:t>
      </w:r>
      <w:r w:rsidR="00FB50B0" w:rsidRPr="00FB50B0">
        <w:rPr>
          <w:rFonts w:ascii="Arial" w:hAnsi="Arial" w:cs="Arial"/>
          <w:sz w:val="22"/>
          <w:szCs w:val="22"/>
        </w:rPr>
        <w:t xml:space="preserve">realizující </w:t>
      </w:r>
      <w:r w:rsidR="00FB50B0" w:rsidRPr="00FB50B0">
        <w:rPr>
          <w:rFonts w:ascii="Arial" w:hAnsi="Arial" w:cs="Arial"/>
          <w:b/>
          <w:sz w:val="22"/>
          <w:szCs w:val="22"/>
        </w:rPr>
        <w:t>opatření 2. aktivity B.</w:t>
      </w:r>
      <w:r w:rsidR="00FB50B0" w:rsidRPr="00FB50B0">
        <w:rPr>
          <w:rFonts w:ascii="Arial" w:hAnsi="Arial" w:cs="Arial"/>
          <w:sz w:val="22"/>
          <w:szCs w:val="22"/>
        </w:rPr>
        <w:t xml:space="preserve"> </w:t>
      </w:r>
      <w:r w:rsidR="00FB50B0" w:rsidRPr="00FB50B0">
        <w:rPr>
          <w:rFonts w:ascii="Arial" w:hAnsi="Arial" w:cs="Arial"/>
          <w:i/>
          <w:sz w:val="22"/>
          <w:szCs w:val="22"/>
        </w:rPr>
        <w:t>Výstavba a modernizace výcvikových a vzdělávacích středisek a pořízení technického a technologického vybavení</w:t>
      </w:r>
      <w:r w:rsidR="00FB50B0" w:rsidRPr="00FB50B0">
        <w:rPr>
          <w:rFonts w:ascii="Arial" w:hAnsi="Arial" w:cs="Arial"/>
          <w:sz w:val="22"/>
          <w:szCs w:val="22"/>
        </w:rPr>
        <w:t>, viz kapitola 2.3 specifických pravidel.</w:t>
      </w:r>
      <w:r w:rsidR="002C20A1">
        <w:rPr>
          <w:rFonts w:ascii="Arial" w:hAnsi="Arial" w:cs="Arial"/>
          <w:sz w:val="22"/>
          <w:szCs w:val="22"/>
        </w:rPr>
        <w:t xml:space="preserve"> Pokud v rámci vybudování či modernizace vzdělávacího a výcvikového střediska dojde k výstavbě nových budov nebo ke změně dokončených budov musí být splněny</w:t>
      </w:r>
      <w:r w:rsidR="002C20A1" w:rsidRPr="1A3DA79F">
        <w:rPr>
          <w:rFonts w:ascii="Arial" w:hAnsi="Arial" w:cs="Arial"/>
          <w:sz w:val="22"/>
          <w:szCs w:val="22"/>
        </w:rPr>
        <w:t xml:space="preserve"> parametry výzvy v oblasti energetické náročnosti budov</w:t>
      </w:r>
      <w:r w:rsidR="002C20A1">
        <w:rPr>
          <w:rFonts w:ascii="Arial" w:hAnsi="Arial" w:cs="Arial"/>
          <w:sz w:val="22"/>
          <w:szCs w:val="22"/>
        </w:rPr>
        <w:t>.</w:t>
      </w:r>
    </w:p>
    <w:p w14:paraId="5FD2E1EC" w14:textId="5996A47F" w:rsidR="00996790" w:rsidRPr="00996790" w:rsidRDefault="00996790" w:rsidP="00F04FB5">
      <w:pPr>
        <w:spacing w:before="120" w:after="120" w:line="271" w:lineRule="auto"/>
        <w:jc w:val="both"/>
        <w:rPr>
          <w:rFonts w:ascii="Arial" w:hAnsi="Arial" w:cs="Arial"/>
          <w:sz w:val="22"/>
          <w:szCs w:val="22"/>
        </w:rPr>
      </w:pPr>
      <w:r w:rsidRPr="0092459B">
        <w:rPr>
          <w:rFonts w:ascii="Arial" w:hAnsi="Arial" w:cs="Arial"/>
          <w:sz w:val="22"/>
          <w:szCs w:val="22"/>
        </w:rPr>
        <w:t xml:space="preserve">Žadatel uvede jako cílovou hodnotu počet </w:t>
      </w:r>
      <w:r w:rsidR="0092459B" w:rsidRPr="0092459B">
        <w:rPr>
          <w:rFonts w:ascii="Arial" w:hAnsi="Arial" w:cs="Arial"/>
          <w:sz w:val="22"/>
          <w:szCs w:val="22"/>
        </w:rPr>
        <w:t>nových či modernizovaných vzdělávacích zařízení pro obyvatelstvo.</w:t>
      </w:r>
    </w:p>
    <w:tbl>
      <w:tblPr>
        <w:tblStyle w:val="Mkatabulky"/>
        <w:tblW w:w="0" w:type="auto"/>
        <w:tblLook w:val="04A0" w:firstRow="1" w:lastRow="0" w:firstColumn="1" w:lastColumn="0" w:noHBand="0" w:noVBand="1"/>
      </w:tblPr>
      <w:tblGrid>
        <w:gridCol w:w="9062"/>
      </w:tblGrid>
      <w:tr w:rsidR="00FB50B0" w:rsidRPr="00FB50B0" w14:paraId="1DBACDF0" w14:textId="77777777" w:rsidTr="00FB50B0">
        <w:trPr>
          <w:trHeight w:val="1721"/>
        </w:trPr>
        <w:tc>
          <w:tcPr>
            <w:tcW w:w="9062" w:type="dxa"/>
          </w:tcPr>
          <w:p w14:paraId="6C86EDD5" w14:textId="77777777" w:rsidR="00FB50B0" w:rsidRPr="00FB50B0" w:rsidRDefault="00FB50B0" w:rsidP="00F04FB5">
            <w:pPr>
              <w:spacing w:before="120" w:after="120" w:line="271" w:lineRule="auto"/>
              <w:jc w:val="both"/>
              <w:rPr>
                <w:rFonts w:ascii="Arial" w:hAnsi="Arial" w:cs="Arial"/>
                <w:b/>
                <w:sz w:val="22"/>
                <w:szCs w:val="22"/>
              </w:rPr>
            </w:pPr>
            <w:r w:rsidRPr="00FB50B0">
              <w:rPr>
                <w:rFonts w:ascii="Arial" w:hAnsi="Arial" w:cs="Arial"/>
                <w:b/>
                <w:sz w:val="22"/>
                <w:szCs w:val="22"/>
              </w:rPr>
              <w:t>UPOZORNĚNÍ</w:t>
            </w:r>
          </w:p>
          <w:p w14:paraId="2C4DE2EB" w14:textId="4D5B4EE9" w:rsid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Jednotlivá pracoviště jako např. simulátory, trenažéry daného centra </w:t>
            </w:r>
            <w:r w:rsidRPr="00FB50B0">
              <w:rPr>
                <w:rFonts w:ascii="Arial" w:hAnsi="Arial" w:cs="Arial"/>
                <w:b/>
                <w:sz w:val="22"/>
                <w:szCs w:val="22"/>
              </w:rPr>
              <w:t>nejsou započítávána samostatně.</w:t>
            </w:r>
          </w:p>
          <w:p w14:paraId="26837F63" w14:textId="4F6B407A" w:rsidR="00FB50B0" w:rsidRPr="00FB50B0" w:rsidRDefault="00FB50B0" w:rsidP="00F04FB5">
            <w:pPr>
              <w:spacing w:before="120" w:after="120" w:line="271" w:lineRule="auto"/>
              <w:jc w:val="both"/>
              <w:rPr>
                <w:rFonts w:ascii="Arial" w:hAnsi="Arial" w:cs="Arial"/>
                <w:sz w:val="22"/>
                <w:szCs w:val="22"/>
              </w:rPr>
            </w:pPr>
            <w:r w:rsidRPr="00FB50B0">
              <w:rPr>
                <w:rFonts w:ascii="Arial" w:hAnsi="Arial" w:cs="Arial"/>
                <w:sz w:val="22"/>
                <w:szCs w:val="22"/>
              </w:rPr>
              <w:t xml:space="preserve">Příklad: V rámci projektu jednoho vzdělávacího </w:t>
            </w:r>
            <w:r w:rsidR="0092459B">
              <w:rPr>
                <w:rFonts w:ascii="Arial" w:hAnsi="Arial" w:cs="Arial"/>
                <w:sz w:val="22"/>
                <w:szCs w:val="22"/>
              </w:rPr>
              <w:t>zařízení</w:t>
            </w:r>
            <w:r w:rsidRPr="00FB50B0">
              <w:rPr>
                <w:rFonts w:ascii="Arial" w:hAnsi="Arial" w:cs="Arial"/>
                <w:sz w:val="22"/>
                <w:szCs w:val="22"/>
              </w:rPr>
              <w:t xml:space="preserve"> dojde </w:t>
            </w:r>
            <w:r>
              <w:rPr>
                <w:rFonts w:ascii="Arial" w:hAnsi="Arial" w:cs="Arial"/>
                <w:sz w:val="22"/>
                <w:szCs w:val="22"/>
              </w:rPr>
              <w:t xml:space="preserve">k vybudování </w:t>
            </w:r>
            <w:r w:rsidRPr="00FB50B0">
              <w:rPr>
                <w:rFonts w:ascii="Arial" w:hAnsi="Arial" w:cs="Arial"/>
                <w:sz w:val="22"/>
                <w:szCs w:val="22"/>
              </w:rPr>
              <w:t>učebny resuscitace a první pomoci</w:t>
            </w:r>
            <w:r>
              <w:rPr>
                <w:rFonts w:ascii="Arial" w:hAnsi="Arial" w:cs="Arial"/>
                <w:sz w:val="22"/>
                <w:szCs w:val="22"/>
              </w:rPr>
              <w:t xml:space="preserve"> a modernizaci </w:t>
            </w:r>
            <w:r w:rsidR="0092459B">
              <w:rPr>
                <w:rFonts w:ascii="Arial" w:hAnsi="Arial" w:cs="Arial"/>
                <w:sz w:val="22"/>
                <w:szCs w:val="22"/>
              </w:rPr>
              <w:t>simulátoru požáru</w:t>
            </w:r>
            <w:r w:rsidRPr="00FB50B0">
              <w:rPr>
                <w:rFonts w:ascii="Arial" w:hAnsi="Arial" w:cs="Arial"/>
                <w:sz w:val="22"/>
                <w:szCs w:val="22"/>
              </w:rPr>
              <w:t>.</w:t>
            </w:r>
            <w:r w:rsidR="0092459B">
              <w:rPr>
                <w:rFonts w:ascii="Arial" w:hAnsi="Arial" w:cs="Arial"/>
                <w:sz w:val="22"/>
                <w:szCs w:val="22"/>
              </w:rPr>
              <w:t xml:space="preserve"> Hodnota indikátoru bude 1 středisko.</w:t>
            </w:r>
          </w:p>
        </w:tc>
      </w:tr>
    </w:tbl>
    <w:p w14:paraId="38321731" w14:textId="571033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Hodnota je vykazována s přesností na celé jednotky </w:t>
      </w:r>
      <w:r w:rsidRPr="0092459B">
        <w:rPr>
          <w:rFonts w:ascii="Arial" w:hAnsi="Arial" w:cs="Arial"/>
          <w:sz w:val="22"/>
          <w:szCs w:val="22"/>
          <w:u w:val="single"/>
        </w:rPr>
        <w:t>(není možné vykázat desetinné číslo)</w:t>
      </w:r>
      <w:r w:rsidRPr="0092459B">
        <w:rPr>
          <w:rFonts w:ascii="Arial" w:hAnsi="Arial" w:cs="Arial"/>
          <w:sz w:val="22"/>
          <w:szCs w:val="22"/>
        </w:rPr>
        <w:t>.</w:t>
      </w:r>
    </w:p>
    <w:p w14:paraId="34ABAC0F"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31ED844F" w14:textId="06B55980"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Pr="0092459B">
        <w:rPr>
          <w:rFonts w:ascii="Arial" w:hAnsi="Arial" w:cs="Arial"/>
          <w:sz w:val="22"/>
          <w:szCs w:val="22"/>
        </w:rPr>
        <w:t xml:space="preserve">počet </w:t>
      </w:r>
      <w:r w:rsidR="0092459B" w:rsidRPr="0092459B">
        <w:rPr>
          <w:rFonts w:ascii="Arial" w:hAnsi="Arial" w:cs="Arial"/>
          <w:sz w:val="22"/>
          <w:szCs w:val="22"/>
        </w:rPr>
        <w:t>nových či modernizovaných vzdělávacích zařízení pro obyvatelstvo</w:t>
      </w:r>
      <w:r w:rsidRPr="0092459B">
        <w:rPr>
          <w:rFonts w:ascii="Arial" w:hAnsi="Arial" w:cs="Arial"/>
          <w:sz w:val="22"/>
          <w:szCs w:val="22"/>
        </w:rPr>
        <w:t xml:space="preserve">, které se žadatel zavazuje </w:t>
      </w:r>
      <w:r w:rsidRPr="00F04FB5">
        <w:rPr>
          <w:rFonts w:ascii="Arial" w:hAnsi="Arial" w:cs="Arial"/>
          <w:sz w:val="22"/>
          <w:szCs w:val="22"/>
        </w:rPr>
        <w:t>vybudovat/podpořit/</w:t>
      </w:r>
      <w:r w:rsidR="0092459B" w:rsidRPr="00F04FB5">
        <w:rPr>
          <w:rFonts w:ascii="Arial" w:hAnsi="Arial" w:cs="Arial"/>
          <w:sz w:val="22"/>
          <w:szCs w:val="22"/>
        </w:rPr>
        <w:t>vybavit</w:t>
      </w:r>
      <w:r w:rsidRPr="0092459B">
        <w:rPr>
          <w:rFonts w:ascii="Arial" w:hAnsi="Arial" w:cs="Arial"/>
          <w:color w:val="000000" w:themeColor="text1"/>
          <w:sz w:val="22"/>
          <w:szCs w:val="22"/>
        </w:rPr>
        <w:t xml:space="preserve">. </w:t>
      </w:r>
      <w:r w:rsidRPr="0092459B">
        <w:rPr>
          <w:rFonts w:ascii="Arial" w:hAnsi="Arial" w:cs="Arial"/>
          <w:b/>
          <w:bCs/>
          <w:sz w:val="22"/>
          <w:szCs w:val="22"/>
        </w:rPr>
        <w:t xml:space="preserve">Žadatel ve Studii proveditelnosti uvede způsob výpočtu takovým způsobem, aby jeho výsledek odpovídal cílové hodnotě a bylo možné ho ověřit. </w:t>
      </w:r>
      <w:r w:rsidRPr="0092459B">
        <w:rPr>
          <w:rFonts w:ascii="Arial" w:hAnsi="Arial" w:cs="Arial"/>
          <w:sz w:val="22"/>
          <w:szCs w:val="22"/>
        </w:rPr>
        <w:t xml:space="preserve">Tuto hodnotu se příjemce zavazuje naplnit k datu </w:t>
      </w:r>
      <w:r w:rsidR="00856773">
        <w:rPr>
          <w:rFonts w:ascii="Arial" w:hAnsi="Arial" w:cs="Arial"/>
          <w:color w:val="000000" w:themeColor="text1"/>
          <w:sz w:val="22"/>
          <w:szCs w:val="22"/>
        </w:rPr>
        <w:t>ukončení realizace projektu</w:t>
      </w:r>
      <w:r w:rsidRPr="0092459B">
        <w:rPr>
          <w:rFonts w:ascii="Arial" w:hAnsi="Arial" w:cs="Arial"/>
          <w:color w:val="000000" w:themeColor="text1"/>
          <w:sz w:val="22"/>
          <w:szCs w:val="22"/>
        </w:rPr>
        <w:t xml:space="preserve"> </w:t>
      </w:r>
      <w:r w:rsidRPr="00996790">
        <w:rPr>
          <w:rFonts w:ascii="Arial" w:hAnsi="Arial" w:cs="Arial"/>
          <w:sz w:val="22"/>
          <w:szCs w:val="22"/>
        </w:rPr>
        <w:t xml:space="preserve">a od tohoto okamžiku udržet až do konce udržitelnosti projektu. </w:t>
      </w:r>
    </w:p>
    <w:p w14:paraId="7FF99660" w14:textId="4243645B" w:rsidR="00996790" w:rsidRPr="00996790" w:rsidRDefault="00996790" w:rsidP="00996790">
      <w:pPr>
        <w:spacing w:after="200" w:line="276" w:lineRule="auto"/>
        <w:jc w:val="both"/>
        <w:rPr>
          <w:rFonts w:ascii="Arial" w:hAnsi="Arial" w:cs="Arial"/>
          <w:color w:val="FF0000"/>
          <w:sz w:val="22"/>
          <w:szCs w:val="22"/>
          <w:highlight w:val="yellow"/>
        </w:rPr>
      </w:pPr>
      <w:r w:rsidRPr="0092459B">
        <w:rPr>
          <w:rFonts w:ascii="Arial" w:hAnsi="Arial" w:cs="Arial"/>
          <w:b/>
          <w:bCs/>
          <w:sz w:val="22"/>
          <w:szCs w:val="22"/>
        </w:rPr>
        <w:lastRenderedPageBreak/>
        <w:t>Datum cílové hodnoty:</w:t>
      </w:r>
      <w:r w:rsidRPr="0092459B">
        <w:rPr>
          <w:rFonts w:ascii="Arial" w:hAnsi="Arial" w:cs="Arial"/>
          <w:sz w:val="22"/>
          <w:szCs w:val="22"/>
        </w:rPr>
        <w:t xml:space="preserve"> Žadatel v žádosti o podporu stanovuje jako datum ukončení </w:t>
      </w:r>
      <w:r w:rsidR="0092459B" w:rsidRPr="0092459B">
        <w:rPr>
          <w:rFonts w:ascii="Arial" w:hAnsi="Arial" w:cs="Arial"/>
          <w:sz w:val="22"/>
          <w:szCs w:val="22"/>
        </w:rPr>
        <w:t xml:space="preserve">realizace projektu. </w:t>
      </w:r>
      <w:r w:rsidRPr="0092459B">
        <w:rPr>
          <w:rFonts w:ascii="Arial" w:hAnsi="Arial" w:cs="Arial"/>
          <w:sz w:val="22"/>
          <w:szCs w:val="22"/>
        </w:rPr>
        <w:t>Datum se považuje za</w:t>
      </w:r>
      <w:r w:rsidRPr="00996790">
        <w:rPr>
          <w:rFonts w:ascii="Arial" w:hAnsi="Arial" w:cs="Arial"/>
          <w:sz w:val="22"/>
          <w:szCs w:val="22"/>
        </w:rPr>
        <w:t xml:space="preserve"> Rozhodné datum pro naplnění indikátoru a jsou k němu vztahovány dalš</w:t>
      </w:r>
      <w:r w:rsidR="0092459B">
        <w:rPr>
          <w:rFonts w:ascii="Arial" w:hAnsi="Arial" w:cs="Arial"/>
          <w:sz w:val="22"/>
          <w:szCs w:val="22"/>
        </w:rPr>
        <w:t>í postupy v době udržitelnosti.</w:t>
      </w:r>
    </w:p>
    <w:p w14:paraId="250ACC40" w14:textId="4808BC3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04F2A">
        <w:rPr>
          <w:rFonts w:ascii="Arial" w:hAnsi="Arial" w:cs="Arial"/>
          <w:sz w:val="22"/>
          <w:szCs w:val="22"/>
        </w:rPr>
        <w:t> </w:t>
      </w:r>
      <w:r w:rsidRPr="00996790">
        <w:rPr>
          <w:rFonts w:ascii="Arial" w:hAnsi="Arial" w:cs="Arial"/>
          <w:sz w:val="22"/>
          <w:szCs w:val="22"/>
        </w:rPr>
        <w:t>výše uvedeným. Po ukončení realizace projektu již příjemce orientační datum cílové hodnoty neupravuje.</w:t>
      </w:r>
    </w:p>
    <w:p w14:paraId="2A4A71F7" w14:textId="69FFADC7" w:rsidR="00996790" w:rsidRPr="00996790" w:rsidRDefault="00996790" w:rsidP="00F04FB5">
      <w:pPr>
        <w:spacing w:after="200" w:line="276" w:lineRule="auto"/>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92459B">
        <w:rPr>
          <w:rFonts w:ascii="Arial" w:hAnsi="Arial" w:cs="Arial"/>
          <w:sz w:val="22"/>
          <w:szCs w:val="22"/>
        </w:rPr>
        <w:t xml:space="preserve">Skutečný </w:t>
      </w:r>
      <w:r w:rsidR="002D2FB6">
        <w:rPr>
          <w:rFonts w:ascii="Arial" w:hAnsi="Arial" w:cs="Arial"/>
          <w:sz w:val="22"/>
          <w:szCs w:val="22"/>
        </w:rPr>
        <w:t>počet</w:t>
      </w:r>
      <w:r w:rsidR="002C20A1">
        <w:rPr>
          <w:rFonts w:ascii="Arial" w:hAnsi="Arial" w:cs="Arial"/>
          <w:sz w:val="22"/>
          <w:szCs w:val="22"/>
        </w:rPr>
        <w:t xml:space="preserve"> </w:t>
      </w:r>
      <w:r w:rsidR="002C20A1" w:rsidRPr="1A3DA79F">
        <w:rPr>
          <w:rFonts w:ascii="Arial" w:hAnsi="Arial" w:cs="Arial"/>
          <w:sz w:val="22"/>
          <w:szCs w:val="22"/>
        </w:rPr>
        <w:t xml:space="preserve">nových či modernizovaných výcvikových či vzdělávacích středisek sloužících pro </w:t>
      </w:r>
      <w:r w:rsidR="008403C2">
        <w:rPr>
          <w:rFonts w:ascii="Arial" w:hAnsi="Arial" w:cs="Arial"/>
          <w:sz w:val="22"/>
          <w:szCs w:val="22"/>
        </w:rPr>
        <w:t>obyvatelstvo</w:t>
      </w:r>
      <w:r w:rsidR="00CA05B3" w:rsidRPr="1A3DA79F">
        <w:rPr>
          <w:rFonts w:ascii="Arial" w:hAnsi="Arial" w:cs="Arial"/>
          <w:sz w:val="22"/>
          <w:szCs w:val="22"/>
        </w:rPr>
        <w:t>.</w:t>
      </w:r>
      <w:r w:rsidRPr="1A3DA79F">
        <w:rPr>
          <w:rFonts w:ascii="Arial" w:hAnsi="Arial" w:cs="Arial"/>
          <w:sz w:val="22"/>
          <w:szCs w:val="22"/>
        </w:rPr>
        <w:t xml:space="preserve"> </w:t>
      </w:r>
      <w:r w:rsidRPr="0092459B">
        <w:rPr>
          <w:rFonts w:ascii="Arial" w:hAnsi="Arial" w:cs="Arial"/>
          <w:sz w:val="22"/>
          <w:szCs w:val="22"/>
        </w:rPr>
        <w:t xml:space="preserve">Hodnotu je nutné poprvé vykázat nejpozději k Rozhodnému datu, tedy v Závěrečné zprávě o realizaci </w:t>
      </w:r>
      <w:r w:rsidR="00104F2A">
        <w:rPr>
          <w:rFonts w:ascii="Arial" w:hAnsi="Arial" w:cs="Arial"/>
          <w:sz w:val="22"/>
          <w:szCs w:val="22"/>
        </w:rPr>
        <w:t xml:space="preserve">projektu </w:t>
      </w:r>
      <w:r w:rsidRPr="0092459B">
        <w:rPr>
          <w:rFonts w:ascii="Arial" w:hAnsi="Arial" w:cs="Arial"/>
          <w:sz w:val="22"/>
          <w:szCs w:val="22"/>
        </w:rPr>
        <w:t xml:space="preserve">k datu </w:t>
      </w:r>
      <w:r w:rsidR="00856773">
        <w:rPr>
          <w:rFonts w:ascii="Arial" w:hAnsi="Arial" w:cs="Arial"/>
          <w:sz w:val="22"/>
          <w:szCs w:val="22"/>
        </w:rPr>
        <w:t>ukončení realizace projektu</w:t>
      </w:r>
      <w:r w:rsidRPr="00996790">
        <w:rPr>
          <w:rFonts w:ascii="Arial" w:hAnsi="Arial" w:cs="Arial"/>
          <w:sz w:val="22"/>
          <w:szCs w:val="22"/>
        </w:rPr>
        <w:t>.</w:t>
      </w:r>
    </w:p>
    <w:p w14:paraId="0502EBD9" w14:textId="05093FF9"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w:t>
      </w:r>
      <w:r w:rsidRPr="0092459B">
        <w:rPr>
          <w:rFonts w:ascii="Arial" w:hAnsi="Arial" w:cs="Arial"/>
          <w:sz w:val="22"/>
          <w:szCs w:val="22"/>
        </w:rPr>
        <w:t>udržitelnosti projektu</w:t>
      </w:r>
      <w:r w:rsidRPr="0092459B">
        <w:rPr>
          <w:rFonts w:ascii="Arial" w:hAnsi="Arial" w:cs="Arial"/>
          <w:color w:val="FF0000"/>
          <w:sz w:val="22"/>
          <w:szCs w:val="22"/>
        </w:rPr>
        <w:t xml:space="preserve"> </w:t>
      </w:r>
      <w:r w:rsidRPr="0092459B">
        <w:rPr>
          <w:rFonts w:ascii="Arial" w:hAnsi="Arial" w:cs="Arial"/>
          <w:sz w:val="22"/>
          <w:szCs w:val="22"/>
        </w:rPr>
        <w:t>pouze v případě změny výše dosažené hodnoty, a to včetně popisu, kdy a proč ke změně došlo.</w:t>
      </w:r>
    </w:p>
    <w:p w14:paraId="5C1E92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57AACCA8" w14:textId="77777777" w:rsidTr="005D4699">
        <w:trPr>
          <w:trHeight w:val="1793"/>
        </w:trPr>
        <w:tc>
          <w:tcPr>
            <w:tcW w:w="4575" w:type="dxa"/>
          </w:tcPr>
          <w:p w14:paraId="1BE78BA7" w14:textId="77777777" w:rsidR="00996790" w:rsidRPr="0092459B" w:rsidRDefault="00996790" w:rsidP="0092459B">
            <w:pPr>
              <w:spacing w:before="120" w:after="120" w:line="276" w:lineRule="auto"/>
              <w:ind w:left="51"/>
              <w:jc w:val="both"/>
              <w:rPr>
                <w:rFonts w:ascii="Arial" w:hAnsi="Arial" w:cs="Arial"/>
                <w:b/>
                <w:bCs/>
                <w:sz w:val="22"/>
                <w:szCs w:val="22"/>
              </w:rPr>
            </w:pPr>
            <w:r w:rsidRPr="0092459B">
              <w:rPr>
                <w:rFonts w:ascii="Arial" w:hAnsi="Arial" w:cs="Arial"/>
                <w:b/>
                <w:bCs/>
                <w:sz w:val="22"/>
                <w:szCs w:val="22"/>
              </w:rPr>
              <w:t>V Závěrečné zprávě o realizaci projektu:</w:t>
            </w:r>
          </w:p>
          <w:p w14:paraId="1CE533E7" w14:textId="4FA92334" w:rsidR="00996790" w:rsidRPr="0092459B" w:rsidRDefault="00996790" w:rsidP="00F04FB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Fotodokumentace</w:t>
            </w:r>
            <w:r w:rsidR="00114BE5">
              <w:rPr>
                <w:rFonts w:ascii="Arial" w:hAnsi="Arial" w:cs="Arial"/>
                <w:sz w:val="22"/>
                <w:szCs w:val="22"/>
              </w:rPr>
              <w:t>;</w:t>
            </w:r>
            <w:r w:rsidRPr="0092459B">
              <w:rPr>
                <w:rFonts w:ascii="Arial" w:hAnsi="Arial" w:cs="Arial"/>
                <w:sz w:val="22"/>
                <w:szCs w:val="22"/>
              </w:rPr>
              <w:t xml:space="preserve"> </w:t>
            </w:r>
          </w:p>
          <w:p w14:paraId="509AF539" w14:textId="325970AE" w:rsidR="00996790" w:rsidRPr="0092459B" w:rsidRDefault="00996790" w:rsidP="00F04FB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Doklad o předání a převzetí díla</w:t>
            </w:r>
            <w:r w:rsidR="00114BE5">
              <w:rPr>
                <w:rFonts w:ascii="Arial" w:hAnsi="Arial" w:cs="Arial"/>
                <w:sz w:val="22"/>
                <w:szCs w:val="22"/>
              </w:rPr>
              <w:t>;</w:t>
            </w:r>
          </w:p>
          <w:p w14:paraId="5C892A65" w14:textId="2A03F448" w:rsidR="00996790" w:rsidRDefault="00996790" w:rsidP="00F04FB5">
            <w:pPr>
              <w:numPr>
                <w:ilvl w:val="0"/>
                <w:numId w:val="36"/>
              </w:numPr>
              <w:spacing w:before="120" w:after="120" w:line="271" w:lineRule="auto"/>
              <w:ind w:left="402" w:hanging="357"/>
              <w:contextualSpacing/>
              <w:jc w:val="both"/>
              <w:rPr>
                <w:rFonts w:ascii="Arial" w:hAnsi="Arial" w:cs="Arial"/>
                <w:sz w:val="22"/>
                <w:szCs w:val="22"/>
              </w:rPr>
            </w:pPr>
            <w:r w:rsidRPr="0092459B">
              <w:rPr>
                <w:rFonts w:ascii="Arial" w:hAnsi="Arial" w:cs="Arial"/>
                <w:sz w:val="22"/>
                <w:szCs w:val="22"/>
              </w:rPr>
              <w:t>Kolaudační souhlas nebo kolaudační rozhodnutí nebo rozhodnutí o povolení zkušebního provozu nebo rozhodnutí o povolení k předčasnému užívání stavby</w:t>
            </w:r>
          </w:p>
          <w:p w14:paraId="5694A2FF" w14:textId="1B8FC486" w:rsidR="002C20A1" w:rsidRPr="002C20A1" w:rsidRDefault="002C20A1" w:rsidP="00F04FB5">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Závěrečná zpráva technického dozoru investora</w:t>
            </w:r>
            <w:r w:rsidR="00114BE5">
              <w:rPr>
                <w:rFonts w:ascii="Arial" w:hAnsi="Arial" w:cs="Arial"/>
                <w:sz w:val="22"/>
                <w:szCs w:val="22"/>
              </w:rPr>
              <w:t>;</w:t>
            </w:r>
          </w:p>
          <w:p w14:paraId="1F3DE2FC" w14:textId="253384F5" w:rsidR="002C20A1" w:rsidRPr="002C20A1" w:rsidRDefault="002C20A1" w:rsidP="00F04FB5">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PENB včetně protokolů definovaných v kap. 1.3 přílohy č. 11 Specifických pravidel v případě změn s vlivem na parametry v oblasti energetické náročnosti budov</w:t>
            </w:r>
            <w:r w:rsidR="00114BE5">
              <w:rPr>
                <w:rFonts w:ascii="Arial" w:hAnsi="Arial" w:cs="Arial"/>
                <w:sz w:val="22"/>
                <w:szCs w:val="22"/>
              </w:rPr>
              <w:t>;</w:t>
            </w:r>
          </w:p>
          <w:p w14:paraId="63BE7C8C" w14:textId="2439A8ED" w:rsidR="002C20A1" w:rsidRPr="0092459B" w:rsidRDefault="002C20A1" w:rsidP="00F04FB5">
            <w:pPr>
              <w:numPr>
                <w:ilvl w:val="0"/>
                <w:numId w:val="36"/>
              </w:numPr>
              <w:spacing w:before="120" w:after="120" w:line="271" w:lineRule="auto"/>
              <w:ind w:left="402" w:hanging="357"/>
              <w:contextualSpacing/>
              <w:jc w:val="both"/>
              <w:rPr>
                <w:rFonts w:ascii="Arial" w:hAnsi="Arial" w:cs="Arial"/>
                <w:sz w:val="22"/>
                <w:szCs w:val="22"/>
              </w:rPr>
            </w:pPr>
            <w:r w:rsidRPr="002C20A1">
              <w:rPr>
                <w:rFonts w:ascii="Arial" w:hAnsi="Arial" w:cs="Arial"/>
                <w:sz w:val="22"/>
                <w:szCs w:val="22"/>
              </w:rPr>
              <w:t>Protokol o měření průvzdušnosti obálky budovy jen u výstavby nových budov</w:t>
            </w:r>
          </w:p>
        </w:tc>
        <w:tc>
          <w:tcPr>
            <w:tcW w:w="4691" w:type="dxa"/>
          </w:tcPr>
          <w:p w14:paraId="1DBCF5D5" w14:textId="77777777" w:rsidR="00996790" w:rsidRPr="0092459B" w:rsidRDefault="00996790" w:rsidP="0092459B">
            <w:pPr>
              <w:spacing w:before="120" w:after="120" w:line="276" w:lineRule="auto"/>
              <w:ind w:left="51"/>
              <w:jc w:val="both"/>
              <w:rPr>
                <w:rFonts w:ascii="Arial" w:hAnsi="Arial" w:cs="Arial"/>
                <w:b/>
                <w:bCs/>
                <w:sz w:val="22"/>
                <w:szCs w:val="22"/>
              </w:rPr>
            </w:pPr>
            <w:r w:rsidRPr="0092459B">
              <w:rPr>
                <w:rFonts w:ascii="Arial" w:hAnsi="Arial" w:cs="Arial"/>
                <w:b/>
                <w:bCs/>
                <w:sz w:val="22"/>
                <w:szCs w:val="22"/>
              </w:rPr>
              <w:t xml:space="preserve">V 1. Zprávě o udržitelnosti projektu: </w:t>
            </w:r>
          </w:p>
          <w:p w14:paraId="4E2E0CB8" w14:textId="0AF085C5" w:rsidR="00996790" w:rsidRPr="0092459B" w:rsidRDefault="002C20A1" w:rsidP="00F04FB5">
            <w:pPr>
              <w:numPr>
                <w:ilvl w:val="0"/>
                <w:numId w:val="36"/>
              </w:numPr>
              <w:spacing w:before="120" w:after="120"/>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4E7A2365" w14:textId="4C9DE1B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w:t>
      </w:r>
      <w:r w:rsidRPr="0092459B">
        <w:rPr>
          <w:rFonts w:ascii="Arial" w:hAnsi="Arial" w:cs="Arial"/>
          <w:sz w:val="22"/>
          <w:szCs w:val="22"/>
        </w:rPr>
        <w:t>doložit relevantní</w:t>
      </w:r>
      <w:r w:rsidRPr="00996790">
        <w:rPr>
          <w:rFonts w:ascii="Arial" w:hAnsi="Arial" w:cs="Arial"/>
          <w:sz w:val="22"/>
          <w:szCs w:val="22"/>
        </w:rPr>
        <w:t xml:space="preserve"> uvedené dokumenty. Pokud v době udržitelnosti dojde ke změnám, bude v nejbližší následující Zprávě o udržitelnosti </w:t>
      </w:r>
      <w:r w:rsidR="00104F2A">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EACB5C7"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2C67634" w14:textId="3CD67296" w:rsidR="00996790" w:rsidRPr="00996790" w:rsidRDefault="00751A79" w:rsidP="00996790">
      <w:pPr>
        <w:spacing w:after="200" w:line="276" w:lineRule="auto"/>
        <w:jc w:val="both"/>
        <w:rPr>
          <w:rFonts w:ascii="Arial" w:hAnsi="Arial" w:cs="Arial"/>
          <w:sz w:val="22"/>
          <w:szCs w:val="22"/>
          <w:highlight w:val="yellow"/>
        </w:rPr>
      </w:pPr>
      <w:r w:rsidRPr="00F04FB5">
        <w:rPr>
          <w:rFonts w:ascii="Arial" w:hAnsi="Arial" w:cs="Arial"/>
          <w:sz w:val="22"/>
          <w:szCs w:val="22"/>
        </w:rPr>
        <w:t>Pro naplnění indikátoru není stanovená žádná tolerance,</w:t>
      </w:r>
      <w:r w:rsidR="00FB4386" w:rsidRPr="00A35D45" w:rsidDel="00104F2A">
        <w:rPr>
          <w:rFonts w:ascii="Arial" w:hAnsi="Arial" w:cs="Arial"/>
          <w:sz w:val="22"/>
          <w:szCs w:val="22"/>
        </w:rPr>
        <w:t xml:space="preserve"> </w:t>
      </w:r>
      <w:r w:rsidR="00FB4386" w:rsidRPr="00A35D45">
        <w:rPr>
          <w:rFonts w:ascii="Arial" w:hAnsi="Arial" w:cs="Arial"/>
          <w:sz w:val="22"/>
          <w:szCs w:val="22"/>
        </w:rPr>
        <w:t>p</w:t>
      </w:r>
      <w:r w:rsidR="00996790" w:rsidRPr="00A35D45">
        <w:rPr>
          <w:rFonts w:ascii="Arial" w:hAnsi="Arial" w:cs="Arial"/>
          <w:sz w:val="22"/>
          <w:szCs w:val="22"/>
        </w:rPr>
        <w:t>okud</w:t>
      </w:r>
      <w:r w:rsidR="00996790" w:rsidRPr="0092459B">
        <w:rPr>
          <w:rFonts w:ascii="Arial" w:hAnsi="Arial" w:cs="Arial"/>
          <w:sz w:val="22"/>
          <w:szCs w:val="22"/>
        </w:rPr>
        <w:t xml:space="preserve"> není dosažena cílová hodnota, bude postupováno dle Podmínek Právního aktu / Rozhodnutí. </w:t>
      </w:r>
      <w:r w:rsidR="00996790" w:rsidRPr="00996790">
        <w:rPr>
          <w:rFonts w:ascii="Arial" w:hAnsi="Arial" w:cs="Arial"/>
          <w:sz w:val="22"/>
          <w:szCs w:val="22"/>
        </w:rPr>
        <w:t>Překročení stanovené cílové hodnoty není sankcionováno.</w:t>
      </w:r>
    </w:p>
    <w:p w14:paraId="51894C33" w14:textId="77777777"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4D3724">
        <w:rPr>
          <w:rFonts w:ascii="Arial" w:hAnsi="Arial" w:cs="Arial"/>
          <w:sz w:val="22"/>
          <w:szCs w:val="22"/>
        </w:rPr>
        <w:lastRenderedPageBreak/>
        <w:t xml:space="preserve">výstup. V takovém případě bude možné tuto žádost posoudit, a rozhodnout, zda lze cílovou hodnotu snížit. </w:t>
      </w:r>
    </w:p>
    <w:p w14:paraId="1B3D1593" w14:textId="09AC612C" w:rsidR="004D3724" w:rsidRPr="004D3724" w:rsidRDefault="004D3724" w:rsidP="00F04FB5">
      <w:pPr>
        <w:spacing w:before="120" w:after="120" w:line="271" w:lineRule="auto"/>
        <w:jc w:val="both"/>
        <w:rPr>
          <w:rFonts w:ascii="Arial" w:hAnsi="Arial" w:cs="Arial"/>
          <w:sz w:val="22"/>
          <w:szCs w:val="22"/>
        </w:rPr>
      </w:pPr>
      <w:r w:rsidRPr="004D3724">
        <w:rPr>
          <w:rFonts w:ascii="Arial" w:hAnsi="Arial" w:cs="Arial"/>
          <w:sz w:val="22"/>
          <w:szCs w:val="22"/>
        </w:rPr>
        <w:t xml:space="preserve">Když tak příjemce neučiní, zůstává cílová hodnota platná v nezměněné výši, a pokud bude vykázaná dosažená hodnota k Rozhodnému datu nižší, bude postupováno dle Podmínek Právního aktu / Rozhodnutí, které </w:t>
      </w:r>
      <w:r w:rsidR="00EA28D9">
        <w:rPr>
          <w:rFonts w:ascii="Arial" w:hAnsi="Arial" w:cs="Arial"/>
          <w:sz w:val="22"/>
          <w:szCs w:val="22"/>
        </w:rPr>
        <w:t xml:space="preserve">stanoví </w:t>
      </w:r>
      <w:r w:rsidRPr="004D3724">
        <w:rPr>
          <w:rFonts w:ascii="Arial" w:hAnsi="Arial" w:cs="Arial"/>
          <w:sz w:val="22"/>
          <w:szCs w:val="22"/>
        </w:rPr>
        <w:t xml:space="preserve">konkrétní </w:t>
      </w:r>
      <w:r w:rsidR="00EA28D9">
        <w:rPr>
          <w:rFonts w:ascii="Arial" w:hAnsi="Arial" w:cs="Arial"/>
          <w:sz w:val="22"/>
          <w:szCs w:val="22"/>
        </w:rPr>
        <w:t>výši a typ</w:t>
      </w:r>
      <w:r w:rsidRPr="004D3724">
        <w:rPr>
          <w:rFonts w:ascii="Arial" w:hAnsi="Arial" w:cs="Arial"/>
          <w:sz w:val="22"/>
          <w:szCs w:val="22"/>
        </w:rPr>
        <w:t xml:space="preserve"> sankce aplikované při nenaplnění cílové hodnoty indikátoru.</w:t>
      </w:r>
    </w:p>
    <w:p w14:paraId="4D741540" w14:textId="2B4F5FEF" w:rsidR="00996790" w:rsidRDefault="004D3724" w:rsidP="00F04FB5">
      <w:pPr>
        <w:spacing w:before="120" w:after="120" w:line="271" w:lineRule="auto"/>
        <w:jc w:val="both"/>
        <w:rPr>
          <w:rStyle w:val="Zdraznnintenzivn"/>
          <w:rFonts w:ascii="Arial" w:eastAsiaTheme="minorHAnsi" w:hAnsi="Arial" w:cs="Arial"/>
          <w:caps/>
          <w:color w:val="31849B" w:themeColor="accent5" w:themeShade="BF"/>
          <w:highlight w:val="yellow"/>
          <w:lang w:eastAsia="en-US"/>
        </w:rPr>
      </w:pPr>
      <w:r w:rsidRPr="004D3724">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4D3724">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4D3724">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7313FFE9"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CF1609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3570C00C"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D732C"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83D9E" w14:textId="77777777" w:rsidR="00996790" w:rsidRPr="00996790" w:rsidRDefault="00996790" w:rsidP="00E01F1D">
            <w:pPr>
              <w:pStyle w:val="indiktorproobsahnadpis"/>
            </w:pPr>
            <w:bookmarkStart w:id="20" w:name="_Toc112743908"/>
            <w:r w:rsidRPr="00996790">
              <w:t>575 801 - Vzdělávání a prevence obyvatelstva</w:t>
            </w:r>
            <w:bookmarkEnd w:id="20"/>
          </w:p>
        </w:tc>
      </w:tr>
      <w:tr w:rsidR="00996790" w:rsidRPr="00996790" w14:paraId="7386DEC2"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846AB2"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FFDFC71"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DCA435C"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5FC93DDD"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1CBD7A"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9DB4AF" w14:textId="77777777" w:rsidR="00996790" w:rsidRPr="00996790" w:rsidRDefault="00996790" w:rsidP="00EA6689">
            <w:pPr>
              <w:pStyle w:val="zhlavtabulky"/>
              <w:framePr w:hSpace="0" w:wrap="auto" w:vAnchor="margin" w:hAnchor="text" w:yAlign="inline"/>
            </w:pPr>
            <w:r w:rsidRPr="00996790">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A295C5D" w14:textId="77777777" w:rsidR="00996790" w:rsidRPr="00996790" w:rsidRDefault="00996790" w:rsidP="00EA6689">
            <w:pPr>
              <w:pStyle w:val="zhlavtabulky"/>
              <w:framePr w:hSpace="0" w:wrap="auto" w:vAnchor="margin" w:hAnchor="text" w:yAlign="inline"/>
            </w:pPr>
            <w:r w:rsidRPr="00996790">
              <w:t>výstup</w:t>
            </w:r>
          </w:p>
        </w:tc>
      </w:tr>
    </w:tbl>
    <w:p w14:paraId="46573E92" w14:textId="77777777" w:rsidR="00996790" w:rsidRPr="00996790" w:rsidRDefault="00996790" w:rsidP="00996790">
      <w:pPr>
        <w:rPr>
          <w:sz w:val="16"/>
          <w:szCs w:val="16"/>
          <w:highlight w:val="lightGray"/>
        </w:rPr>
      </w:pPr>
    </w:p>
    <w:p w14:paraId="1C084779" w14:textId="77777777" w:rsidR="00996790" w:rsidRPr="00996790" w:rsidRDefault="00996790" w:rsidP="00DF7373">
      <w:pPr>
        <w:pStyle w:val="FALENNADPIS"/>
      </w:pPr>
      <w:r w:rsidRPr="00996790">
        <w:rPr>
          <w:i/>
          <w:iCs/>
        </w:rPr>
        <w:t xml:space="preserve">Definice indikátoru </w:t>
      </w:r>
    </w:p>
    <w:p w14:paraId="04AABE09"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Jedná se o počet osob z řad veřejnosti, které absolvují výuku nebo výcvik na nových či zmodernizovaných vzdělávacích či výcvikových pracovištích za jeden rok (12 měsíců). Započítána bude každá osoba, která zdárně </w:t>
      </w:r>
      <w:proofErr w:type="gramStart"/>
      <w:r w:rsidRPr="00996790">
        <w:rPr>
          <w:rFonts w:ascii="Arial" w:hAnsi="Arial" w:cs="Arial"/>
          <w:sz w:val="22"/>
          <w:szCs w:val="22"/>
        </w:rPr>
        <w:t>ukončí</w:t>
      </w:r>
      <w:proofErr w:type="gramEnd"/>
      <w:r w:rsidRPr="00996790">
        <w:rPr>
          <w:rFonts w:ascii="Arial" w:hAnsi="Arial" w:cs="Arial"/>
          <w:sz w:val="22"/>
          <w:szCs w:val="22"/>
        </w:rPr>
        <w:t xml:space="preserve"> výuku nebo výcvik na zmodernizovaném či novém výcvikovém či vzdělávacím pracovišti. Daná osoba bude započtena tolikrát, kolik úspěšně ukončených praktických forem výuky nebo výcviků bude absolvovat.</w:t>
      </w:r>
    </w:p>
    <w:p w14:paraId="254900EA" w14:textId="77777777" w:rsidR="00996790" w:rsidRPr="00996790" w:rsidRDefault="00996790" w:rsidP="00F04FB5">
      <w:pPr>
        <w:pStyle w:val="FALENNADPIS"/>
      </w:pPr>
      <w:r w:rsidRPr="00996790">
        <w:rPr>
          <w:i/>
          <w:iCs/>
        </w:rPr>
        <w:t>Upřesňující informace</w:t>
      </w:r>
    </w:p>
    <w:p w14:paraId="6FE79BAA" w14:textId="50D122B4" w:rsidR="000674F3" w:rsidRPr="00DC0C76" w:rsidRDefault="00996790" w:rsidP="00F04FB5">
      <w:pPr>
        <w:spacing w:before="120" w:after="120" w:line="271" w:lineRule="auto"/>
        <w:jc w:val="both"/>
        <w:rPr>
          <w:rFonts w:ascii="Arial" w:hAnsi="Arial" w:cs="Arial"/>
          <w:sz w:val="22"/>
          <w:szCs w:val="22"/>
        </w:rPr>
      </w:pPr>
      <w:r w:rsidRPr="000674F3">
        <w:rPr>
          <w:rFonts w:ascii="Arial" w:hAnsi="Arial" w:cs="Arial"/>
          <w:sz w:val="22"/>
          <w:szCs w:val="22"/>
        </w:rPr>
        <w:t xml:space="preserve">Indikátor je povinný k výběru a naplnění pro všechny žádosti o podporu </w:t>
      </w:r>
      <w:r w:rsidR="000674F3" w:rsidRPr="000674F3">
        <w:rPr>
          <w:rFonts w:ascii="Arial" w:hAnsi="Arial" w:cs="Arial"/>
          <w:b/>
          <w:sz w:val="22"/>
          <w:szCs w:val="22"/>
        </w:rPr>
        <w:t>opatření 2. aktivity B.</w:t>
      </w:r>
      <w:r w:rsidR="000674F3" w:rsidRPr="000674F3">
        <w:rPr>
          <w:rFonts w:ascii="Arial" w:hAnsi="Arial" w:cs="Arial"/>
          <w:sz w:val="22"/>
          <w:szCs w:val="22"/>
        </w:rPr>
        <w:t xml:space="preserve"> </w:t>
      </w:r>
      <w:r w:rsidR="000674F3" w:rsidRPr="000674F3">
        <w:rPr>
          <w:rFonts w:ascii="Arial" w:hAnsi="Arial" w:cs="Arial"/>
          <w:i/>
          <w:sz w:val="22"/>
          <w:szCs w:val="22"/>
        </w:rPr>
        <w:t>Výstavba a modernizace výcvikových a vzdělávacích středisek a pořízení technického a technologického vybavení</w:t>
      </w:r>
      <w:r w:rsidR="000674F3" w:rsidRPr="000674F3">
        <w:rPr>
          <w:rFonts w:ascii="Arial" w:hAnsi="Arial" w:cs="Arial"/>
          <w:sz w:val="22"/>
          <w:szCs w:val="22"/>
        </w:rPr>
        <w:t xml:space="preserve">, viz kapitola 2.3 </w:t>
      </w:r>
      <w:r w:rsidR="005259DB">
        <w:rPr>
          <w:rFonts w:ascii="Arial" w:hAnsi="Arial" w:cs="Arial"/>
          <w:sz w:val="22"/>
          <w:szCs w:val="22"/>
        </w:rPr>
        <w:t>S</w:t>
      </w:r>
      <w:r w:rsidR="000674F3" w:rsidRPr="000674F3">
        <w:rPr>
          <w:rFonts w:ascii="Arial" w:hAnsi="Arial" w:cs="Arial"/>
          <w:sz w:val="22"/>
          <w:szCs w:val="22"/>
        </w:rPr>
        <w:t>pecifických pravidel.</w:t>
      </w:r>
      <w:r w:rsidR="000674F3">
        <w:rPr>
          <w:rFonts w:ascii="Arial" w:hAnsi="Arial" w:cs="Arial"/>
          <w:sz w:val="22"/>
          <w:szCs w:val="22"/>
        </w:rPr>
        <w:t xml:space="preserve"> </w:t>
      </w:r>
      <w:r w:rsidR="000674F3" w:rsidRPr="00EC3B1D">
        <w:rPr>
          <w:rFonts w:ascii="Arial" w:hAnsi="Arial" w:cs="Arial"/>
          <w:sz w:val="22"/>
          <w:szCs w:val="22"/>
        </w:rPr>
        <w:t>Žadatel uvede jako cílovou hodnotu poč</w:t>
      </w:r>
      <w:r w:rsidR="005259DB">
        <w:rPr>
          <w:rFonts w:ascii="Arial" w:hAnsi="Arial" w:cs="Arial"/>
          <w:sz w:val="22"/>
          <w:szCs w:val="22"/>
        </w:rPr>
        <w:t>et</w:t>
      </w:r>
      <w:r w:rsidR="000674F3" w:rsidRPr="00EC3B1D">
        <w:rPr>
          <w:rFonts w:ascii="Arial" w:hAnsi="Arial" w:cs="Arial"/>
          <w:sz w:val="22"/>
          <w:szCs w:val="22"/>
        </w:rPr>
        <w:t xml:space="preserve"> </w:t>
      </w:r>
      <w:r w:rsidR="000674F3">
        <w:rPr>
          <w:rFonts w:ascii="Arial" w:hAnsi="Arial" w:cs="Arial"/>
          <w:sz w:val="22"/>
          <w:szCs w:val="22"/>
        </w:rPr>
        <w:t xml:space="preserve">osob </w:t>
      </w:r>
      <w:r w:rsidR="000674F3" w:rsidRPr="00996790">
        <w:rPr>
          <w:rFonts w:ascii="Arial" w:hAnsi="Arial" w:cs="Arial"/>
          <w:sz w:val="22"/>
          <w:szCs w:val="22"/>
        </w:rPr>
        <w:t>z řad veřejnosti, které absolvují výuku nebo výcvik na nových či zmodernizovaných vzdělávacích či výcvikových pracovištích za jeden rok (12 měsíců).</w:t>
      </w:r>
    </w:p>
    <w:p w14:paraId="7CB4D9D6" w14:textId="234BB03C" w:rsidR="00996790" w:rsidRPr="00996790" w:rsidRDefault="000674F3" w:rsidP="00F04FB5">
      <w:pPr>
        <w:spacing w:before="120" w:after="120" w:line="271" w:lineRule="auto"/>
        <w:jc w:val="both"/>
        <w:rPr>
          <w:rFonts w:ascii="Arial" w:hAnsi="Arial" w:cs="Arial"/>
          <w:sz w:val="22"/>
          <w:szCs w:val="22"/>
        </w:rPr>
      </w:pPr>
      <w:r w:rsidRPr="003B33B1">
        <w:rPr>
          <w:rFonts w:ascii="Arial" w:hAnsi="Arial" w:cs="Arial"/>
          <w:sz w:val="22"/>
          <w:szCs w:val="22"/>
        </w:rPr>
        <w:t xml:space="preserve">Hodnoty jsou vykazovány jako kumulativní počet proškolených a vycvičených osob za 1 rok (12 měsíců). Hodnota je vykazována s přesností na celé jednotky </w:t>
      </w:r>
      <w:r w:rsidRPr="003B33B1">
        <w:rPr>
          <w:rFonts w:ascii="Arial" w:hAnsi="Arial" w:cs="Arial"/>
          <w:sz w:val="22"/>
          <w:szCs w:val="22"/>
          <w:u w:val="single"/>
        </w:rPr>
        <w:t>(není možné vykázat desetinné číslo)</w:t>
      </w:r>
      <w:r w:rsidRPr="003B33B1">
        <w:rPr>
          <w:rFonts w:ascii="Arial" w:hAnsi="Arial" w:cs="Arial"/>
          <w:sz w:val="22"/>
          <w:szCs w:val="22"/>
        </w:rPr>
        <w:t>.</w:t>
      </w:r>
    </w:p>
    <w:p w14:paraId="06D56F66"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4AB7622A" w14:textId="3B519173" w:rsidR="00637131" w:rsidRPr="00DC0C76" w:rsidRDefault="00996790" w:rsidP="00F04FB5">
      <w:pPr>
        <w:spacing w:before="120" w:after="120" w:line="271" w:lineRule="auto"/>
        <w:jc w:val="both"/>
        <w:rPr>
          <w:rFonts w:ascii="Arial" w:hAnsi="Arial" w:cs="Arial"/>
          <w:b/>
          <w:bCs/>
          <w:sz w:val="22"/>
          <w:szCs w:val="22"/>
        </w:rPr>
      </w:pPr>
      <w:r w:rsidRPr="00996790">
        <w:rPr>
          <w:rFonts w:ascii="Arial" w:hAnsi="Arial" w:cs="Arial"/>
          <w:b/>
          <w:bCs/>
          <w:sz w:val="22"/>
          <w:szCs w:val="22"/>
        </w:rPr>
        <w:t xml:space="preserve">Výchozí hodnota: </w:t>
      </w:r>
      <w:r w:rsidR="00637131">
        <w:rPr>
          <w:rFonts w:ascii="Arial" w:hAnsi="Arial" w:cs="Arial"/>
          <w:sz w:val="22"/>
          <w:szCs w:val="22"/>
        </w:rPr>
        <w:t>P</w:t>
      </w:r>
      <w:r w:rsidR="00637131" w:rsidRPr="00EC3B1D">
        <w:rPr>
          <w:rFonts w:ascii="Arial" w:hAnsi="Arial" w:cs="Arial"/>
          <w:sz w:val="22"/>
          <w:szCs w:val="22"/>
        </w:rPr>
        <w:t>očet proškolených a vycvičených osob</w:t>
      </w:r>
      <w:r w:rsidR="00637131" w:rsidRPr="00754C2C">
        <w:rPr>
          <w:rFonts w:ascii="Arial" w:hAnsi="Arial" w:cs="Arial"/>
          <w:sz w:val="22"/>
          <w:szCs w:val="22"/>
        </w:rPr>
        <w:t xml:space="preserve"> za období </w:t>
      </w:r>
      <w:r w:rsidR="00637131">
        <w:rPr>
          <w:rFonts w:ascii="Arial" w:hAnsi="Arial" w:cs="Arial"/>
          <w:sz w:val="22"/>
          <w:szCs w:val="22"/>
        </w:rPr>
        <w:t xml:space="preserve">12 měsíců před podáním žádosti, či za poslední ukončený kalendářní rok. </w:t>
      </w:r>
      <w:r w:rsidR="00637131" w:rsidRPr="003B33B1">
        <w:rPr>
          <w:rFonts w:ascii="Arial" w:hAnsi="Arial" w:cs="Arial"/>
          <w:sz w:val="22"/>
          <w:szCs w:val="22"/>
        </w:rPr>
        <w:t>V nově budovaném</w:t>
      </w:r>
      <w:r w:rsidR="00637131">
        <w:rPr>
          <w:rFonts w:ascii="Arial" w:hAnsi="Arial" w:cs="Arial"/>
          <w:sz w:val="22"/>
          <w:szCs w:val="22"/>
        </w:rPr>
        <w:t xml:space="preserve"> pracovišti je výchozí hodnota nulová.</w:t>
      </w:r>
    </w:p>
    <w:p w14:paraId="451F5FDD" w14:textId="05B6A3D2" w:rsidR="00996790" w:rsidRPr="00996790" w:rsidRDefault="00996790" w:rsidP="00F04FB5">
      <w:pPr>
        <w:spacing w:before="120" w:after="120" w:line="271" w:lineRule="auto"/>
        <w:jc w:val="both"/>
        <w:rPr>
          <w:rFonts w:ascii="Arial" w:hAnsi="Arial" w:cs="Arial"/>
          <w:b/>
          <w:bCs/>
          <w:sz w:val="22"/>
          <w:szCs w:val="22"/>
        </w:rPr>
      </w:pPr>
    </w:p>
    <w:p w14:paraId="1F8F92D2" w14:textId="1A993970"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637131" w:rsidRPr="003B33B1">
        <w:rPr>
          <w:rFonts w:ascii="Arial" w:hAnsi="Arial" w:cs="Arial"/>
          <w:sz w:val="22"/>
          <w:szCs w:val="22"/>
        </w:rPr>
        <w:t>odhadovaný počet osob</w:t>
      </w:r>
      <w:r w:rsidR="00637131" w:rsidRPr="00DC0C76">
        <w:rPr>
          <w:rFonts w:ascii="Arial" w:hAnsi="Arial" w:cs="Arial"/>
          <w:sz w:val="22"/>
          <w:szCs w:val="22"/>
        </w:rPr>
        <w:t xml:space="preserve"> z řad</w:t>
      </w:r>
      <w:r w:rsidR="00C33BDB">
        <w:rPr>
          <w:rFonts w:ascii="Arial" w:hAnsi="Arial" w:cs="Arial"/>
          <w:sz w:val="22"/>
          <w:szCs w:val="22"/>
        </w:rPr>
        <w:t xml:space="preserve"> </w:t>
      </w:r>
      <w:r w:rsidR="002C20A1">
        <w:rPr>
          <w:rFonts w:ascii="Arial" w:hAnsi="Arial" w:cs="Arial"/>
          <w:sz w:val="22"/>
          <w:szCs w:val="22"/>
        </w:rPr>
        <w:t>veřejnosti</w:t>
      </w:r>
      <w:r w:rsidR="00637131" w:rsidRPr="00DC0C76">
        <w:rPr>
          <w:rFonts w:ascii="Arial" w:hAnsi="Arial" w:cs="Arial"/>
          <w:sz w:val="22"/>
          <w:szCs w:val="22"/>
        </w:rPr>
        <w:t xml:space="preserve">, které absolvují výuku nebo výcvik na nových či zmodernizovaných vzdělávacích či výcvikových </w:t>
      </w:r>
      <w:r w:rsidR="00637131" w:rsidRPr="003B33B1">
        <w:rPr>
          <w:rFonts w:ascii="Arial" w:hAnsi="Arial" w:cs="Arial"/>
          <w:sz w:val="22"/>
          <w:szCs w:val="22"/>
        </w:rPr>
        <w:t>pracovištích za</w:t>
      </w:r>
      <w:r w:rsidR="00637131" w:rsidRPr="00B73387">
        <w:rPr>
          <w:rFonts w:ascii="Arial" w:hAnsi="Arial" w:cs="Arial"/>
          <w:sz w:val="22"/>
          <w:szCs w:val="22"/>
        </w:rPr>
        <w:t xml:space="preserve"> </w:t>
      </w:r>
      <w:r w:rsidR="00637131" w:rsidRPr="0005191D">
        <w:rPr>
          <w:rFonts w:ascii="Arial" w:hAnsi="Arial" w:cs="Arial"/>
          <w:sz w:val="22"/>
          <w:szCs w:val="22"/>
        </w:rPr>
        <w:t>období 1. roku udržitelnosti</w:t>
      </w:r>
      <w:r w:rsidR="00637131" w:rsidRPr="00B73387">
        <w:rPr>
          <w:rFonts w:ascii="Arial" w:hAnsi="Arial" w:cs="Arial"/>
          <w:sz w:val="22"/>
          <w:szCs w:val="22"/>
        </w:rPr>
        <w:t xml:space="preserve"> projektu</w:t>
      </w:r>
      <w:r w:rsidR="00637131">
        <w:rPr>
          <w:rFonts w:ascii="Arial" w:hAnsi="Arial" w:cs="Arial"/>
          <w:sz w:val="22"/>
          <w:szCs w:val="22"/>
        </w:rPr>
        <w:t>.</w:t>
      </w:r>
      <w:r w:rsidR="00637131" w:rsidRPr="00DC0C76">
        <w:rPr>
          <w:rFonts w:ascii="Arial" w:hAnsi="Arial" w:cs="Arial"/>
          <w:color w:val="000000" w:themeColor="text1"/>
          <w:sz w:val="22"/>
          <w:szCs w:val="22"/>
        </w:rPr>
        <w:t xml:space="preserve"> </w:t>
      </w:r>
      <w:r w:rsidR="00637131" w:rsidRPr="003B33B1">
        <w:rPr>
          <w:rFonts w:ascii="Arial" w:hAnsi="Arial" w:cs="Arial"/>
          <w:b/>
          <w:bCs/>
          <w:sz w:val="22"/>
          <w:szCs w:val="22"/>
        </w:rPr>
        <w:t>Žadatel ve Studii proveditelnosti uvede způsob výpočtu takovým způsobem, aby jeho výsledek odpovídal cílové hodnotě a bylo možné ho ověřit.</w:t>
      </w:r>
      <w:r w:rsidR="00637131" w:rsidRPr="00DC0C76">
        <w:rPr>
          <w:rFonts w:ascii="Arial" w:hAnsi="Arial" w:cs="Arial"/>
          <w:b/>
          <w:bCs/>
          <w:sz w:val="22"/>
          <w:szCs w:val="22"/>
        </w:rPr>
        <w:t xml:space="preserve"> </w:t>
      </w:r>
      <w:r w:rsidR="00637131" w:rsidRPr="00DC0C76">
        <w:rPr>
          <w:rFonts w:ascii="Arial" w:hAnsi="Arial" w:cs="Arial"/>
          <w:sz w:val="22"/>
          <w:szCs w:val="22"/>
        </w:rPr>
        <w:t xml:space="preserve">Tuto hodnotu se příjemce zavazuje </w:t>
      </w:r>
      <w:r w:rsidR="00637131" w:rsidRPr="003B33B1">
        <w:rPr>
          <w:rFonts w:ascii="Arial" w:hAnsi="Arial" w:cs="Arial"/>
          <w:sz w:val="22"/>
          <w:szCs w:val="22"/>
        </w:rPr>
        <w:t xml:space="preserve">naplnit k datu </w:t>
      </w:r>
      <w:r w:rsidR="00637131" w:rsidRPr="003B33B1">
        <w:rPr>
          <w:rFonts w:ascii="Arial" w:hAnsi="Arial" w:cs="Arial"/>
          <w:color w:val="000000" w:themeColor="text1"/>
          <w:sz w:val="22"/>
          <w:szCs w:val="22"/>
        </w:rPr>
        <w:t>konce prvního roku udržitelnosti projektu</w:t>
      </w:r>
      <w:r w:rsidR="00637131" w:rsidRPr="003B33B1">
        <w:rPr>
          <w:rFonts w:ascii="Arial" w:hAnsi="Arial" w:cs="Arial"/>
          <w:color w:val="000000" w:themeColor="text1"/>
          <w:sz w:val="22"/>
          <w:szCs w:val="22"/>
          <w:vertAlign w:val="superscript"/>
        </w:rPr>
        <w:footnoteReference w:id="3"/>
      </w:r>
      <w:r w:rsidR="00637131" w:rsidRPr="003B33B1">
        <w:rPr>
          <w:rFonts w:ascii="Arial" w:hAnsi="Arial" w:cs="Arial"/>
          <w:color w:val="000000" w:themeColor="text1"/>
          <w:sz w:val="22"/>
          <w:szCs w:val="22"/>
        </w:rPr>
        <w:t xml:space="preserve"> </w:t>
      </w:r>
      <w:r w:rsidR="00637131" w:rsidRPr="003B33B1">
        <w:rPr>
          <w:rFonts w:ascii="Arial" w:hAnsi="Arial" w:cs="Arial"/>
          <w:sz w:val="22"/>
          <w:szCs w:val="22"/>
        </w:rPr>
        <w:t>a od tohoto okamžiku udržet až do konce udržitelnosti projektu.</w:t>
      </w:r>
    </w:p>
    <w:p w14:paraId="62005575" w14:textId="0FBBA480"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00637131" w:rsidRPr="00DC0C76">
        <w:rPr>
          <w:rFonts w:ascii="Arial" w:hAnsi="Arial" w:cs="Arial"/>
          <w:sz w:val="22"/>
          <w:szCs w:val="22"/>
        </w:rPr>
        <w:t>Žadatel v </w:t>
      </w:r>
      <w:r w:rsidR="00637131" w:rsidRPr="003B33B1">
        <w:rPr>
          <w:rFonts w:ascii="Arial" w:hAnsi="Arial" w:cs="Arial"/>
          <w:sz w:val="22"/>
          <w:szCs w:val="22"/>
        </w:rPr>
        <w:t>žádosti o podporu stanovuje jako datum konce 1. roku udržitelnosti projektu. Datum se považuje</w:t>
      </w:r>
      <w:r w:rsidR="00637131" w:rsidRPr="00DC0C76">
        <w:rPr>
          <w:rFonts w:ascii="Arial" w:hAnsi="Arial" w:cs="Arial"/>
          <w:sz w:val="22"/>
          <w:szCs w:val="22"/>
        </w:rPr>
        <w:t xml:space="preserve"> za Rozhodné datum pro naplnění indikátoru a jsou k němu vztahovány další postupy v době udržitelnosti. Protože žadateli není v okamžiku podání žádosti známo, kdy nastane přesné datum konce 1. roku udržitelnosti, bude datum na projektu </w:t>
      </w:r>
      <w:r w:rsidR="00637131" w:rsidRPr="00DC0C76">
        <w:rPr>
          <w:rFonts w:ascii="Arial" w:hAnsi="Arial" w:cs="Arial"/>
          <w:b/>
          <w:bCs/>
          <w:sz w:val="22"/>
          <w:szCs w:val="22"/>
        </w:rPr>
        <w:t>orientačně</w:t>
      </w:r>
      <w:r w:rsidR="00637131" w:rsidRPr="00DC0C76">
        <w:rPr>
          <w:rFonts w:ascii="Arial" w:hAnsi="Arial" w:cs="Arial"/>
          <w:sz w:val="22"/>
          <w:szCs w:val="22"/>
        </w:rPr>
        <w:t xml:space="preserve"> stanoveno jako plánované ukončení realizace projektu + 1 rok a 6 měsíců, </w:t>
      </w:r>
      <w:r w:rsidR="00637131" w:rsidRPr="00DC0C76">
        <w:rPr>
          <w:rFonts w:ascii="Arial" w:hAnsi="Arial" w:cs="Arial"/>
          <w:sz w:val="22"/>
          <w:szCs w:val="22"/>
        </w:rPr>
        <w:lastRenderedPageBreak/>
        <w:t>což jinak neovlivňuje povinnost příjemce hodnotu naplnit a vykázat za 12 měsíců prvního roku udržitelnosti.</w:t>
      </w:r>
    </w:p>
    <w:p w14:paraId="41DB5B2C" w14:textId="777777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00ED103E" w14:textId="1B17C476" w:rsidR="00637131" w:rsidRPr="00DC0C76"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637131" w:rsidRPr="003B33B1">
        <w:rPr>
          <w:rFonts w:ascii="Arial" w:hAnsi="Arial" w:cs="Arial"/>
          <w:sz w:val="22"/>
          <w:szCs w:val="22"/>
        </w:rPr>
        <w:t xml:space="preserve">Skutečný počet </w:t>
      </w:r>
      <w:r w:rsidR="00637131" w:rsidRPr="00637131">
        <w:rPr>
          <w:rFonts w:ascii="Arial" w:hAnsi="Arial" w:cs="Arial"/>
          <w:sz w:val="22"/>
          <w:szCs w:val="22"/>
        </w:rPr>
        <w:t>osob z řad veřejnosti, které absolvují výuku nebo výcvik na nových či zmodernizovaných vzdělávacích či výcvikových pracovištích</w:t>
      </w:r>
      <w:r w:rsidR="00637131">
        <w:rPr>
          <w:rFonts w:ascii="Arial" w:hAnsi="Arial" w:cs="Arial"/>
          <w:sz w:val="22"/>
          <w:szCs w:val="22"/>
        </w:rPr>
        <w:t>.</w:t>
      </w:r>
      <w:r w:rsidR="00637131" w:rsidRPr="00DC0C76">
        <w:rPr>
          <w:rFonts w:ascii="Arial" w:hAnsi="Arial" w:cs="Arial"/>
          <w:sz w:val="22"/>
          <w:szCs w:val="22"/>
        </w:rPr>
        <w:t xml:space="preserve"> Hodnotu je nutné poprvé vykázat nejpozději k </w:t>
      </w:r>
      <w:r w:rsidR="00637131" w:rsidRPr="003B33B1">
        <w:rPr>
          <w:rFonts w:ascii="Arial" w:hAnsi="Arial" w:cs="Arial"/>
          <w:sz w:val="22"/>
          <w:szCs w:val="22"/>
        </w:rPr>
        <w:t>Rozhodnému datu, tedy v 1. Zprávě o udržitelnosti projektu ke skutečnému datu, kdy skončil první rok udržitelnosti projektu.</w:t>
      </w:r>
    </w:p>
    <w:p w14:paraId="5DD3EE32" w14:textId="2C7C92D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Dosažená hodnota vykazovaná po Rozhodném datu se již váže k prokázání udržování výstupu projektu a je vykazována v</w:t>
      </w:r>
      <w:r w:rsidR="002C20A1">
        <w:rPr>
          <w:rFonts w:ascii="Arial" w:hAnsi="Arial" w:cs="Arial"/>
          <w:sz w:val="22"/>
          <w:szCs w:val="22"/>
        </w:rPr>
        <w:t xml:space="preserve"> dalších</w:t>
      </w:r>
      <w:r w:rsidRPr="00996790">
        <w:rPr>
          <w:rFonts w:ascii="Arial" w:hAnsi="Arial" w:cs="Arial"/>
          <w:sz w:val="22"/>
          <w:szCs w:val="22"/>
        </w:rPr>
        <w:t xml:space="preserve"> </w:t>
      </w:r>
      <w:r w:rsidRPr="00637131">
        <w:rPr>
          <w:rFonts w:ascii="Arial" w:hAnsi="Arial" w:cs="Arial"/>
          <w:sz w:val="22"/>
          <w:szCs w:val="22"/>
        </w:rPr>
        <w:t>Zprávách o udržitelnosti projektu</w:t>
      </w:r>
      <w:r w:rsidRPr="00637131">
        <w:rPr>
          <w:rFonts w:ascii="Arial" w:hAnsi="Arial" w:cs="Arial"/>
          <w:color w:val="FF0000"/>
          <w:sz w:val="22"/>
          <w:szCs w:val="22"/>
        </w:rPr>
        <w:t xml:space="preserve"> </w:t>
      </w:r>
      <w:r w:rsidRPr="00637131">
        <w:rPr>
          <w:rFonts w:ascii="Arial" w:hAnsi="Arial" w:cs="Arial"/>
          <w:sz w:val="22"/>
          <w:szCs w:val="22"/>
        </w:rPr>
        <w:t>pouze v případě změny výše dosažené hodnoty, a to včetně popisu, kdy a proč ke změně došlo.</w:t>
      </w:r>
    </w:p>
    <w:p w14:paraId="2665ECC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E6FC574" w14:textId="77777777" w:rsidTr="00637131">
        <w:trPr>
          <w:trHeight w:val="1285"/>
        </w:trPr>
        <w:tc>
          <w:tcPr>
            <w:tcW w:w="4575" w:type="dxa"/>
          </w:tcPr>
          <w:p w14:paraId="2F3A38E2"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V Závěrečné zprávě o realizaci projektu:</w:t>
            </w:r>
          </w:p>
          <w:p w14:paraId="1689E1C2" w14:textId="3D92DB8F" w:rsidR="00996790" w:rsidRPr="005C479B" w:rsidRDefault="00637131" w:rsidP="002C20A1">
            <w:pPr>
              <w:numPr>
                <w:ilvl w:val="0"/>
                <w:numId w:val="36"/>
              </w:numPr>
              <w:spacing w:before="120" w:after="120"/>
              <w:ind w:left="405"/>
              <w:jc w:val="both"/>
              <w:rPr>
                <w:rFonts w:ascii="Arial" w:hAnsi="Arial" w:cs="Arial"/>
                <w:sz w:val="22"/>
                <w:szCs w:val="22"/>
              </w:rPr>
            </w:pPr>
            <w:r w:rsidRPr="003B33B1">
              <w:rPr>
                <w:rFonts w:ascii="Arial" w:hAnsi="Arial" w:cs="Arial"/>
                <w:sz w:val="22"/>
                <w:szCs w:val="22"/>
              </w:rPr>
              <w:t>Nerelevantní</w:t>
            </w:r>
            <w:r w:rsidR="00114BE5">
              <w:rPr>
                <w:rFonts w:ascii="Arial" w:hAnsi="Arial" w:cs="Arial"/>
                <w:sz w:val="22"/>
                <w:szCs w:val="22"/>
              </w:rPr>
              <w:t>;</w:t>
            </w:r>
          </w:p>
        </w:tc>
        <w:tc>
          <w:tcPr>
            <w:tcW w:w="4691" w:type="dxa"/>
          </w:tcPr>
          <w:p w14:paraId="42A683DA" w14:textId="77777777" w:rsidR="00996790" w:rsidRPr="005C479B" w:rsidRDefault="00996790" w:rsidP="005C479B">
            <w:pPr>
              <w:spacing w:before="120" w:after="120" w:line="276" w:lineRule="auto"/>
              <w:ind w:left="51"/>
              <w:jc w:val="both"/>
              <w:rPr>
                <w:rFonts w:ascii="Arial" w:hAnsi="Arial" w:cs="Arial"/>
                <w:b/>
                <w:bCs/>
                <w:sz w:val="22"/>
                <w:szCs w:val="22"/>
              </w:rPr>
            </w:pPr>
            <w:r w:rsidRPr="005C479B">
              <w:rPr>
                <w:rFonts w:ascii="Arial" w:hAnsi="Arial" w:cs="Arial"/>
                <w:b/>
                <w:bCs/>
                <w:sz w:val="22"/>
                <w:szCs w:val="22"/>
              </w:rPr>
              <w:t xml:space="preserve">V 1. Zprávě o udržitelnosti projektu: </w:t>
            </w:r>
          </w:p>
          <w:p w14:paraId="7D491E78" w14:textId="61B7BB0A" w:rsidR="002C20A1" w:rsidRPr="002C20A1" w:rsidRDefault="002C20A1" w:rsidP="00F04FB5">
            <w:pPr>
              <w:numPr>
                <w:ilvl w:val="0"/>
                <w:numId w:val="36"/>
              </w:numPr>
              <w:spacing w:before="120" w:after="120" w:line="271" w:lineRule="auto"/>
              <w:ind w:left="402" w:hanging="357"/>
              <w:contextualSpacing/>
              <w:jc w:val="both"/>
              <w:rPr>
                <w:rFonts w:ascii="Arial" w:eastAsia="Arial" w:hAnsi="Arial" w:cs="Arial"/>
                <w:sz w:val="22"/>
                <w:szCs w:val="22"/>
              </w:rPr>
            </w:pPr>
            <w:r w:rsidRPr="002C20A1">
              <w:rPr>
                <w:rFonts w:ascii="Arial" w:eastAsia="Arial" w:hAnsi="Arial" w:cs="Arial"/>
                <w:sz w:val="22"/>
                <w:szCs w:val="22"/>
              </w:rPr>
              <w:t>Fotodokumentace</w:t>
            </w:r>
            <w:r w:rsidR="00114BE5">
              <w:rPr>
                <w:rFonts w:ascii="Arial" w:eastAsia="Arial" w:hAnsi="Arial" w:cs="Arial"/>
                <w:sz w:val="22"/>
                <w:szCs w:val="22"/>
              </w:rPr>
              <w:t>;</w:t>
            </w:r>
          </w:p>
          <w:p w14:paraId="46BE5280" w14:textId="512ECFF6" w:rsidR="00996790" w:rsidRPr="00637131" w:rsidRDefault="002C20A1" w:rsidP="00F04FB5">
            <w:pPr>
              <w:numPr>
                <w:ilvl w:val="0"/>
                <w:numId w:val="36"/>
              </w:numPr>
              <w:spacing w:before="120" w:after="120"/>
              <w:ind w:left="405"/>
              <w:jc w:val="both"/>
              <w:rPr>
                <w:rFonts w:ascii="Arial" w:hAnsi="Arial" w:cs="Arial"/>
                <w:sz w:val="22"/>
                <w:szCs w:val="22"/>
              </w:rPr>
            </w:pPr>
            <w:r w:rsidRPr="002C20A1">
              <w:rPr>
                <w:rFonts w:ascii="Arial" w:eastAsia="Arial" w:hAnsi="Arial" w:cs="Arial"/>
                <w:sz w:val="22"/>
                <w:szCs w:val="22"/>
              </w:rPr>
              <w:t>Výpisy z prezenčních listin, příp. jiných podkladů dle zvolené metodiky výpočtu</w:t>
            </w:r>
          </w:p>
        </w:tc>
      </w:tr>
    </w:tbl>
    <w:p w14:paraId="70F6BB85" w14:textId="3E90CC54" w:rsidR="00996790" w:rsidRPr="00996790" w:rsidRDefault="00996790" w:rsidP="00996790">
      <w:pPr>
        <w:spacing w:before="120" w:after="200" w:line="276" w:lineRule="auto"/>
        <w:jc w:val="both"/>
        <w:rPr>
          <w:rFonts w:ascii="Arial" w:hAnsi="Arial" w:cs="Arial"/>
          <w:sz w:val="22"/>
          <w:szCs w:val="22"/>
        </w:rPr>
      </w:pPr>
      <w:r w:rsidRPr="00637131">
        <w:rPr>
          <w:rFonts w:ascii="Arial" w:hAnsi="Arial" w:cs="Arial"/>
          <w:sz w:val="22"/>
          <w:szCs w:val="22"/>
        </w:rPr>
        <w:t>Je nutné doložit relevantní uvedené</w:t>
      </w:r>
      <w:r w:rsidRPr="00996790">
        <w:rPr>
          <w:rFonts w:ascii="Arial" w:hAnsi="Arial" w:cs="Arial"/>
          <w:sz w:val="22"/>
          <w:szCs w:val="22"/>
        </w:rPr>
        <w:t xml:space="preserve"> dokumenty. Pokud v době udržitelnosti dojde ke změnám, bude v nejbližší následující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4484C8FD" w14:textId="77777777" w:rsidR="00996790" w:rsidRPr="00996790" w:rsidRDefault="00996790" w:rsidP="00637131">
      <w:pPr>
        <w:keepNext/>
        <w:spacing w:before="120" w:after="120"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2DF71925" w14:textId="53A3698E" w:rsidR="00637131" w:rsidRDefault="00637131" w:rsidP="00637131">
      <w:pPr>
        <w:spacing w:after="200" w:line="276" w:lineRule="auto"/>
        <w:jc w:val="both"/>
        <w:rPr>
          <w:rFonts w:ascii="Arial" w:hAnsi="Arial" w:cs="Arial"/>
          <w:sz w:val="22"/>
          <w:szCs w:val="22"/>
        </w:rPr>
      </w:pPr>
      <w:r>
        <w:rPr>
          <w:rFonts w:ascii="Arial" w:hAnsi="Arial" w:cs="Arial"/>
          <w:sz w:val="22"/>
          <w:szCs w:val="22"/>
        </w:rPr>
        <w:t xml:space="preserve">Toleranční pásmo činí </w:t>
      </w:r>
      <w:r w:rsidR="00A514C0">
        <w:rPr>
          <w:rFonts w:ascii="Arial" w:hAnsi="Arial" w:cs="Arial"/>
          <w:sz w:val="22"/>
          <w:szCs w:val="22"/>
        </w:rPr>
        <w:t xml:space="preserve">minus </w:t>
      </w:r>
      <w:r>
        <w:rPr>
          <w:rFonts w:ascii="Arial" w:hAnsi="Arial" w:cs="Arial"/>
          <w:sz w:val="22"/>
          <w:szCs w:val="22"/>
        </w:rPr>
        <w:t>2</w:t>
      </w:r>
      <w:r w:rsidR="00A47020">
        <w:rPr>
          <w:rFonts w:ascii="Arial" w:hAnsi="Arial" w:cs="Arial"/>
          <w:sz w:val="22"/>
          <w:szCs w:val="22"/>
        </w:rPr>
        <w:t>5</w:t>
      </w:r>
      <w:r w:rsidRPr="00E83B9C">
        <w:rPr>
          <w:rFonts w:ascii="Arial" w:hAnsi="Arial" w:cs="Arial"/>
          <w:sz w:val="22"/>
          <w:szCs w:val="22"/>
        </w:rPr>
        <w:t xml:space="preserve"> % z cílové hodnoty. Toto pásmo je pevně navázáno na cílovou hodnotu naplňovanou k Rozhodnému datu, ale platí dohromady pro fázi realizace i udržitelnosti. Překročení stanovené cílové hodnoty není sankcionováno.</w:t>
      </w:r>
    </w:p>
    <w:p w14:paraId="7B8C690B" w14:textId="77777777"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4A6CB92" w14:textId="7420E369" w:rsidR="00637131" w:rsidRPr="00DC0C76" w:rsidRDefault="00637131" w:rsidP="00637131">
      <w:pPr>
        <w:spacing w:after="200" w:line="276" w:lineRule="auto"/>
        <w:jc w:val="both"/>
        <w:rPr>
          <w:rFonts w:ascii="Arial" w:hAnsi="Arial" w:cs="Arial"/>
          <w:sz w:val="22"/>
          <w:szCs w:val="22"/>
        </w:rPr>
      </w:pPr>
      <w:r w:rsidRPr="00DC0C7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151D6F">
        <w:rPr>
          <w:rFonts w:ascii="Arial" w:hAnsi="Arial" w:cs="Arial"/>
          <w:sz w:val="22"/>
          <w:szCs w:val="22"/>
        </w:rPr>
        <w:t>Podmínek Právního aktu / Rozhodnutí, které</w:t>
      </w:r>
      <w:r w:rsidRPr="00DC0C76">
        <w:rPr>
          <w:rFonts w:ascii="Arial" w:hAnsi="Arial" w:cs="Arial"/>
          <w:sz w:val="22"/>
          <w:szCs w:val="22"/>
        </w:rPr>
        <w:t xml:space="preserve"> </w:t>
      </w:r>
      <w:r w:rsidR="00EA28D9">
        <w:rPr>
          <w:rFonts w:ascii="Arial" w:hAnsi="Arial" w:cs="Arial"/>
          <w:sz w:val="22"/>
          <w:szCs w:val="22"/>
        </w:rPr>
        <w:t xml:space="preserve">stanoví </w:t>
      </w:r>
      <w:r w:rsidRPr="00DC0C76">
        <w:rPr>
          <w:rFonts w:ascii="Arial" w:hAnsi="Arial" w:cs="Arial"/>
          <w:sz w:val="22"/>
          <w:szCs w:val="22"/>
        </w:rPr>
        <w:t xml:space="preserve">konkrétní </w:t>
      </w:r>
      <w:r w:rsidR="00EA28D9">
        <w:rPr>
          <w:rFonts w:ascii="Arial" w:hAnsi="Arial" w:cs="Arial"/>
          <w:sz w:val="22"/>
          <w:szCs w:val="22"/>
        </w:rPr>
        <w:t>výši a typ</w:t>
      </w:r>
      <w:r w:rsidRPr="00DC0C76">
        <w:rPr>
          <w:rFonts w:ascii="Arial" w:hAnsi="Arial" w:cs="Arial"/>
          <w:sz w:val="22"/>
          <w:szCs w:val="22"/>
        </w:rPr>
        <w:t xml:space="preserve"> sankce aplikované při nenaplnění cílové hodnoty indikátoru.</w:t>
      </w:r>
    </w:p>
    <w:p w14:paraId="6F1252D1" w14:textId="4144EE4D" w:rsidR="00996790" w:rsidRDefault="00637131" w:rsidP="00637131">
      <w:pPr>
        <w:spacing w:line="276" w:lineRule="auto"/>
        <w:jc w:val="both"/>
        <w:rPr>
          <w:rFonts w:ascii="Arial" w:hAnsi="Arial" w:cs="Arial"/>
          <w:color w:val="FF0000"/>
          <w:sz w:val="22"/>
          <w:szCs w:val="22"/>
          <w:highlight w:val="yellow"/>
        </w:rPr>
      </w:pPr>
      <w:r w:rsidRPr="00DC0C76">
        <w:rPr>
          <w:rFonts w:ascii="Arial" w:hAnsi="Arial" w:cs="Arial"/>
          <w:sz w:val="22"/>
          <w:szCs w:val="22"/>
        </w:rPr>
        <w:t xml:space="preserve">V době udržitelnosti již </w:t>
      </w:r>
      <w:r w:rsidRPr="00DC0C76">
        <w:rPr>
          <w:rFonts w:ascii="Arial" w:hAnsi="Arial" w:cs="Arial"/>
          <w:b/>
          <w:bCs/>
          <w:sz w:val="22"/>
          <w:szCs w:val="22"/>
          <w:u w:val="single"/>
        </w:rPr>
        <w:t>nelze cílovou hodnotu upravit</w:t>
      </w:r>
      <w:r w:rsidRPr="00DC0C76">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151D6F">
        <w:rPr>
          <w:rFonts w:ascii="Arial" w:hAnsi="Arial" w:cs="Arial"/>
          <w:sz w:val="22"/>
          <w:szCs w:val="22"/>
        </w:rPr>
        <w:t>Podmínek Právního aktu / Rozhodnutí, které stanoví</w:t>
      </w:r>
      <w:r w:rsidRPr="00DC0C76">
        <w:rPr>
          <w:rFonts w:ascii="Arial" w:hAnsi="Arial" w:cs="Arial"/>
          <w:sz w:val="22"/>
          <w:szCs w:val="22"/>
        </w:rPr>
        <w:t xml:space="preserve"> konkrétní </w:t>
      </w:r>
      <w:r w:rsidR="00EA28D9">
        <w:rPr>
          <w:rFonts w:ascii="Arial" w:hAnsi="Arial" w:cs="Arial"/>
          <w:sz w:val="22"/>
          <w:szCs w:val="22"/>
        </w:rPr>
        <w:t>výši a typ</w:t>
      </w:r>
      <w:r w:rsidRPr="00DC0C76">
        <w:rPr>
          <w:rFonts w:ascii="Arial" w:hAnsi="Arial" w:cs="Arial"/>
          <w:sz w:val="22"/>
          <w:szCs w:val="22"/>
        </w:rPr>
        <w:t xml:space="preserve"> sankce aplikované při neudržení cílové hodnoty indikátoru a to poměrově, vztaženo k délce období udržitelnosti, době neplnění a výši neplnění.</w:t>
      </w:r>
    </w:p>
    <w:p w14:paraId="34A3EB86" w14:textId="0F8F541E"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4BBAEA0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C469B26"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1BFA263"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0031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73D502" w14:textId="77777777" w:rsidR="00996790" w:rsidRPr="00996790" w:rsidRDefault="00996790" w:rsidP="00E01F1D">
            <w:pPr>
              <w:pStyle w:val="indiktorproobsahnadpis"/>
            </w:pPr>
            <w:bookmarkStart w:id="21" w:name="_Toc112743909"/>
            <w:r w:rsidRPr="00996790">
              <w:t>575 501 - Nové či modernizované informační systémy IZS</w:t>
            </w:r>
            <w:bookmarkEnd w:id="21"/>
          </w:p>
        </w:tc>
      </w:tr>
      <w:tr w:rsidR="00996790" w:rsidRPr="00996790" w14:paraId="14CA812E"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C5A90D"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CF31F95"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60F5207"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4433BA63"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7CA82C0"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F06CCB3" w14:textId="77777777" w:rsidR="00996790" w:rsidRPr="00996790" w:rsidRDefault="00996790" w:rsidP="00EA6689">
            <w:pPr>
              <w:pStyle w:val="zhlavtabulky"/>
              <w:framePr w:hSpace="0" w:wrap="auto" w:vAnchor="margin" w:hAnchor="text" w:yAlign="inline"/>
            </w:pPr>
            <w:r w:rsidRPr="00996790">
              <w:t>IS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2E7DDC5" w14:textId="77777777" w:rsidR="00996790" w:rsidRPr="00996790" w:rsidRDefault="00996790" w:rsidP="00EA6689">
            <w:pPr>
              <w:pStyle w:val="zhlavtabulky"/>
              <w:framePr w:hSpace="0" w:wrap="auto" w:vAnchor="margin" w:hAnchor="text" w:yAlign="inline"/>
            </w:pPr>
            <w:r w:rsidRPr="00996790">
              <w:t>výstup</w:t>
            </w:r>
          </w:p>
        </w:tc>
      </w:tr>
    </w:tbl>
    <w:p w14:paraId="0F82507E" w14:textId="77777777" w:rsidR="00996790" w:rsidRPr="00996790" w:rsidRDefault="00996790" w:rsidP="00996790">
      <w:pPr>
        <w:rPr>
          <w:sz w:val="16"/>
          <w:szCs w:val="16"/>
          <w:highlight w:val="lightGray"/>
        </w:rPr>
      </w:pPr>
    </w:p>
    <w:p w14:paraId="1556B42A" w14:textId="77777777" w:rsidR="00996790" w:rsidRPr="00996790" w:rsidRDefault="00996790" w:rsidP="00DF7373">
      <w:pPr>
        <w:pStyle w:val="FALENNADPIS"/>
      </w:pPr>
      <w:r w:rsidRPr="00996790">
        <w:rPr>
          <w:i/>
          <w:iCs/>
        </w:rPr>
        <w:t xml:space="preserve">Definice indikátoru </w:t>
      </w:r>
    </w:p>
    <w:p w14:paraId="3A4A6030"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Indikátor </w:t>
      </w:r>
      <w:proofErr w:type="gramStart"/>
      <w:r w:rsidRPr="00996790">
        <w:rPr>
          <w:rFonts w:ascii="Arial" w:hAnsi="Arial" w:cs="Arial"/>
          <w:sz w:val="22"/>
          <w:szCs w:val="22"/>
        </w:rPr>
        <w:t>měří</w:t>
      </w:r>
      <w:proofErr w:type="gramEnd"/>
      <w:r w:rsidRPr="00996790">
        <w:rPr>
          <w:rFonts w:ascii="Arial" w:hAnsi="Arial" w:cs="Arial"/>
          <w:sz w:val="22"/>
          <w:szCs w:val="22"/>
        </w:rPr>
        <w:t xml:space="preserve"> počet informačních systémů IZS podpořených v rámci projektu. Za informační systém je považován soubor technických prostředků a/nebo programů, zabezpečujících sběr, přenos, zpracování, uchování dat, a to za účelem jejich dalšího použití pro potřeby uživatelů činných v systémech řízení. Informační systém je v tomto ohledu funkční celek, který zabezpečuje systematickou informační činnost.</w:t>
      </w:r>
    </w:p>
    <w:p w14:paraId="5258DC5D" w14:textId="77777777" w:rsidR="00996790" w:rsidRPr="00996790" w:rsidRDefault="00996790" w:rsidP="00DF7373">
      <w:pPr>
        <w:pStyle w:val="FALENNADPIS"/>
      </w:pPr>
      <w:r w:rsidRPr="00996790">
        <w:rPr>
          <w:i/>
          <w:iCs/>
        </w:rPr>
        <w:t>Upřesňující informace</w:t>
      </w:r>
    </w:p>
    <w:p w14:paraId="57956260" w14:textId="374325D2" w:rsid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Indikátor je </w:t>
      </w:r>
      <w:r w:rsidRPr="00F7016F">
        <w:rPr>
          <w:rFonts w:ascii="Arial" w:hAnsi="Arial" w:cs="Arial"/>
          <w:sz w:val="22"/>
          <w:szCs w:val="22"/>
        </w:rPr>
        <w:t>povinný k výběru a naplnění</w:t>
      </w:r>
      <w:r w:rsidRPr="00996790">
        <w:rPr>
          <w:rFonts w:ascii="Arial" w:hAnsi="Arial" w:cs="Arial"/>
          <w:sz w:val="22"/>
          <w:szCs w:val="22"/>
        </w:rPr>
        <w:t xml:space="preserve"> pro </w:t>
      </w:r>
      <w:r w:rsidRPr="00F7016F">
        <w:rPr>
          <w:rFonts w:ascii="Arial" w:hAnsi="Arial" w:cs="Arial"/>
          <w:sz w:val="22"/>
          <w:szCs w:val="22"/>
        </w:rPr>
        <w:t xml:space="preserve">všechny žádosti o podporu </w:t>
      </w:r>
      <w:r w:rsidR="00F7016F">
        <w:rPr>
          <w:rFonts w:ascii="Arial" w:hAnsi="Arial" w:cs="Arial"/>
          <w:sz w:val="22"/>
          <w:szCs w:val="22"/>
        </w:rPr>
        <w:t xml:space="preserve">realizující </w:t>
      </w:r>
      <w:r w:rsidR="0092459B" w:rsidRPr="00F7016F">
        <w:rPr>
          <w:rFonts w:ascii="Arial" w:hAnsi="Arial" w:cs="Arial"/>
          <w:b/>
          <w:sz w:val="22"/>
          <w:szCs w:val="22"/>
        </w:rPr>
        <w:t>aktivity</w:t>
      </w:r>
      <w:r w:rsidR="00F7016F" w:rsidRPr="00F7016F">
        <w:rPr>
          <w:rFonts w:ascii="Arial" w:hAnsi="Arial" w:cs="Arial"/>
          <w:b/>
          <w:sz w:val="22"/>
          <w:szCs w:val="22"/>
        </w:rPr>
        <w:t xml:space="preserve"> C</w:t>
      </w:r>
      <w:r w:rsidR="0092459B" w:rsidRPr="00F7016F">
        <w:rPr>
          <w:rFonts w:ascii="Arial" w:hAnsi="Arial" w:cs="Arial"/>
          <w:b/>
          <w:sz w:val="22"/>
          <w:szCs w:val="22"/>
        </w:rPr>
        <w:t>.</w:t>
      </w:r>
      <w:r w:rsidR="00F7016F" w:rsidRPr="00F7016F">
        <w:rPr>
          <w:rFonts w:ascii="Arial" w:hAnsi="Arial" w:cs="Arial"/>
          <w:sz w:val="22"/>
          <w:szCs w:val="22"/>
        </w:rPr>
        <w:t xml:space="preserve"> </w:t>
      </w:r>
      <w:r w:rsidR="00F7016F" w:rsidRPr="00F7016F">
        <w:rPr>
          <w:rFonts w:ascii="Arial" w:hAnsi="Arial" w:cs="Arial"/>
          <w:i/>
          <w:sz w:val="22"/>
          <w:szCs w:val="22"/>
        </w:rPr>
        <w:t>Modernizace jednotného systému varování a vyrozumění</w:t>
      </w:r>
      <w:r w:rsidR="00F7016F" w:rsidRPr="00F7016F">
        <w:rPr>
          <w:rFonts w:ascii="Arial" w:hAnsi="Arial" w:cs="Arial"/>
          <w:sz w:val="22"/>
          <w:szCs w:val="22"/>
        </w:rPr>
        <w:t xml:space="preserve"> nebo </w:t>
      </w:r>
      <w:r w:rsidR="00F7016F" w:rsidRPr="00F7016F">
        <w:rPr>
          <w:rFonts w:ascii="Arial" w:hAnsi="Arial" w:cs="Arial"/>
          <w:b/>
          <w:sz w:val="22"/>
          <w:szCs w:val="22"/>
        </w:rPr>
        <w:t>D.</w:t>
      </w:r>
      <w:r w:rsidR="00F7016F" w:rsidRPr="00F7016F">
        <w:rPr>
          <w:rFonts w:ascii="Arial" w:hAnsi="Arial" w:cs="Arial"/>
          <w:sz w:val="22"/>
          <w:szCs w:val="22"/>
        </w:rPr>
        <w:t xml:space="preserve"> </w:t>
      </w:r>
      <w:r w:rsidR="00F7016F"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FB4386">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F7016F">
        <w:rPr>
          <w:rFonts w:ascii="Arial" w:hAnsi="Arial" w:cs="Arial"/>
          <w:sz w:val="22"/>
          <w:szCs w:val="22"/>
        </w:rPr>
        <w:t xml:space="preserve">. </w:t>
      </w:r>
      <w:r w:rsidRPr="00F7016F">
        <w:rPr>
          <w:rFonts w:ascii="Arial" w:hAnsi="Arial" w:cs="Arial"/>
          <w:sz w:val="22"/>
          <w:szCs w:val="22"/>
        </w:rPr>
        <w:t xml:space="preserve">Žadatel uvede jako cílovou hodnotu </w:t>
      </w:r>
      <w:r w:rsidR="00F7016F" w:rsidRPr="00F7016F">
        <w:rPr>
          <w:rFonts w:ascii="Arial" w:hAnsi="Arial" w:cs="Arial"/>
          <w:sz w:val="22"/>
          <w:szCs w:val="22"/>
        </w:rPr>
        <w:t>počet informačních systémů IZS podpořených v rámci projektu</w:t>
      </w:r>
      <w:r w:rsidR="00F7016F">
        <w:rPr>
          <w:rFonts w:ascii="Arial" w:hAnsi="Arial" w:cs="Arial"/>
          <w:sz w:val="22"/>
          <w:szCs w:val="22"/>
        </w:rPr>
        <w:t>.</w:t>
      </w:r>
    </w:p>
    <w:p w14:paraId="7FA52ABC" w14:textId="2E99A07B" w:rsidR="00F7016F" w:rsidRPr="00996790" w:rsidRDefault="00F7016F" w:rsidP="00F04FB5">
      <w:pPr>
        <w:spacing w:before="120" w:after="120" w:line="271" w:lineRule="auto"/>
        <w:jc w:val="both"/>
        <w:rPr>
          <w:rFonts w:ascii="Arial" w:hAnsi="Arial" w:cs="Arial"/>
          <w:sz w:val="22"/>
          <w:szCs w:val="22"/>
        </w:rPr>
      </w:pPr>
      <w:r>
        <w:rPr>
          <w:rFonts w:ascii="Arial" w:hAnsi="Arial" w:cs="Arial"/>
          <w:sz w:val="22"/>
          <w:szCs w:val="22"/>
        </w:rPr>
        <w:t>Novým</w:t>
      </w:r>
      <w:r w:rsidRPr="00F7016F">
        <w:rPr>
          <w:rFonts w:ascii="Arial" w:hAnsi="Arial" w:cs="Arial"/>
          <w:sz w:val="22"/>
          <w:szCs w:val="22"/>
        </w:rPr>
        <w:t xml:space="preserve"> či modernizovan</w:t>
      </w:r>
      <w:r>
        <w:rPr>
          <w:rFonts w:ascii="Arial" w:hAnsi="Arial" w:cs="Arial"/>
          <w:sz w:val="22"/>
          <w:szCs w:val="22"/>
        </w:rPr>
        <w:t>ým</w:t>
      </w:r>
      <w:r w:rsidRPr="00F7016F">
        <w:rPr>
          <w:rFonts w:ascii="Arial" w:hAnsi="Arial" w:cs="Arial"/>
          <w:sz w:val="22"/>
          <w:szCs w:val="22"/>
        </w:rPr>
        <w:t xml:space="preserve"> systémem je systém upravený, konfigurovaný, nově vyvinutý a zajišťující novou funkcionalitu /nové funkcionality informačního systému.</w:t>
      </w:r>
    </w:p>
    <w:p w14:paraId="18EBF3A4" w14:textId="11A9F16B"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F7016F" w:rsidRPr="00D5495D">
        <w:rPr>
          <w:rFonts w:ascii="Arial" w:hAnsi="Arial" w:cs="Arial"/>
          <w:sz w:val="22"/>
          <w:szCs w:val="22"/>
        </w:rPr>
        <w:t>pořízených</w:t>
      </w:r>
      <w:r w:rsidR="00F7016F">
        <w:rPr>
          <w:rFonts w:ascii="Arial" w:hAnsi="Arial" w:cs="Arial"/>
          <w:sz w:val="22"/>
          <w:szCs w:val="22"/>
        </w:rPr>
        <w:t xml:space="preserve"> (nových nebo inovovaných)</w:t>
      </w:r>
      <w:r w:rsidR="00F7016F" w:rsidRPr="00D5495D">
        <w:rPr>
          <w:rFonts w:ascii="Arial" w:hAnsi="Arial" w:cs="Arial"/>
          <w:sz w:val="22"/>
          <w:szCs w:val="22"/>
        </w:rPr>
        <w:t xml:space="preserve"> informačních systémů</w:t>
      </w:r>
      <w:r w:rsidR="00F7016F">
        <w:rPr>
          <w:rFonts w:ascii="Arial" w:hAnsi="Arial" w:cs="Arial"/>
          <w:sz w:val="22"/>
          <w:szCs w:val="22"/>
        </w:rPr>
        <w:t xml:space="preserve"> IZS</w:t>
      </w:r>
      <w:r w:rsidR="00F7016F" w:rsidRPr="00D5495D">
        <w:rPr>
          <w:rFonts w:ascii="Arial" w:hAnsi="Arial" w:cs="Arial"/>
          <w:sz w:val="22"/>
          <w:szCs w:val="22"/>
        </w:rPr>
        <w:t xml:space="preserve"> s přesností na celé jednotky </w:t>
      </w:r>
      <w:r w:rsidR="00F7016F" w:rsidRPr="00D5495D">
        <w:rPr>
          <w:rFonts w:ascii="Arial" w:hAnsi="Arial" w:cs="Arial"/>
          <w:sz w:val="22"/>
          <w:szCs w:val="22"/>
          <w:u w:val="single"/>
        </w:rPr>
        <w:t>(není možné vykázat desetinné číslo)</w:t>
      </w:r>
      <w:r w:rsidRPr="00F7016F">
        <w:rPr>
          <w:rFonts w:ascii="Arial" w:hAnsi="Arial" w:cs="Arial"/>
          <w:sz w:val="22"/>
          <w:szCs w:val="22"/>
        </w:rPr>
        <w:t>.</w:t>
      </w:r>
    </w:p>
    <w:p w14:paraId="3526F789"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04ADFFBD" w14:textId="066DC15A"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00F7016F" w:rsidRPr="00F7016F">
        <w:rPr>
          <w:rFonts w:ascii="Arial" w:hAnsi="Arial" w:cs="Arial"/>
          <w:sz w:val="22"/>
          <w:szCs w:val="22"/>
        </w:rPr>
        <w:t>počet informačních systémů, které se žadatel zavazuje pořídit</w:t>
      </w:r>
      <w:r w:rsidR="002C20A1">
        <w:rPr>
          <w:rFonts w:ascii="Arial" w:hAnsi="Arial" w:cs="Arial"/>
          <w:sz w:val="22"/>
          <w:szCs w:val="22"/>
        </w:rPr>
        <w:t>/</w:t>
      </w:r>
      <w:r w:rsidRPr="00F7016F">
        <w:rPr>
          <w:rFonts w:ascii="Arial" w:hAnsi="Arial" w:cs="Arial"/>
          <w:sz w:val="22"/>
          <w:szCs w:val="22"/>
        </w:rPr>
        <w:t>vybudovat/</w:t>
      </w:r>
      <w:r w:rsidR="00F7016F" w:rsidRPr="00F7016F">
        <w:rPr>
          <w:rFonts w:ascii="Arial" w:hAnsi="Arial" w:cs="Arial"/>
          <w:sz w:val="22"/>
          <w:szCs w:val="22"/>
        </w:rPr>
        <w:t xml:space="preserve"> modernizovat</w:t>
      </w:r>
      <w:r w:rsidRPr="00F7016F">
        <w:rPr>
          <w:rFonts w:ascii="Arial" w:hAnsi="Arial" w:cs="Arial"/>
          <w:sz w:val="22"/>
          <w:szCs w:val="22"/>
        </w:rPr>
        <w:t xml:space="preserve">. </w:t>
      </w:r>
      <w:r w:rsidRPr="00F7016F">
        <w:rPr>
          <w:rFonts w:ascii="Arial" w:hAnsi="Arial" w:cs="Arial"/>
          <w:b/>
          <w:bCs/>
          <w:sz w:val="22"/>
          <w:szCs w:val="22"/>
        </w:rPr>
        <w:t xml:space="preserve">Žadatel ve Studii proveditelnosti uvede způsob výpočtu takovým způsobem, aby jeho výsledek odpovídal cílové hodnotě a bylo možné ho ověřit. </w:t>
      </w:r>
      <w:r w:rsidRPr="00996790">
        <w:rPr>
          <w:rFonts w:ascii="Arial" w:hAnsi="Arial" w:cs="Arial"/>
          <w:sz w:val="22"/>
          <w:szCs w:val="22"/>
        </w:rPr>
        <w:t xml:space="preserve">Tuto hodnotu se příjemce zavazuje </w:t>
      </w:r>
      <w:r w:rsidRPr="005C479B">
        <w:rPr>
          <w:rFonts w:ascii="Arial" w:hAnsi="Arial" w:cs="Arial"/>
          <w:sz w:val="22"/>
          <w:szCs w:val="22"/>
        </w:rPr>
        <w:t xml:space="preserve">naplnit k datu </w:t>
      </w:r>
      <w:r w:rsidRPr="005C479B">
        <w:rPr>
          <w:rFonts w:ascii="Arial" w:hAnsi="Arial" w:cs="Arial"/>
          <w:color w:val="000000" w:themeColor="text1"/>
          <w:sz w:val="22"/>
          <w:szCs w:val="22"/>
        </w:rPr>
        <w:t xml:space="preserve">ukončení realizace projektu </w:t>
      </w:r>
      <w:r w:rsidRPr="005C479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2238B37A" w14:textId="09611CAC"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Žadatel v žádosti o </w:t>
      </w:r>
      <w:r w:rsidRPr="005C479B">
        <w:rPr>
          <w:rFonts w:ascii="Arial" w:hAnsi="Arial" w:cs="Arial"/>
          <w:sz w:val="22"/>
          <w:szCs w:val="22"/>
        </w:rPr>
        <w:t xml:space="preserve">podporu stanovuje jako datum ukončení </w:t>
      </w:r>
      <w:r w:rsidR="005C479B" w:rsidRPr="005C479B">
        <w:rPr>
          <w:rFonts w:ascii="Arial" w:hAnsi="Arial" w:cs="Arial"/>
          <w:sz w:val="22"/>
          <w:szCs w:val="22"/>
        </w:rPr>
        <w:t xml:space="preserve">realizace projektu. </w:t>
      </w:r>
      <w:r w:rsidRPr="005C479B">
        <w:rPr>
          <w:rFonts w:ascii="Arial" w:hAnsi="Arial" w:cs="Arial"/>
          <w:sz w:val="22"/>
          <w:szCs w:val="22"/>
        </w:rPr>
        <w:t>Datum se považuje za Rozhodné datum pro naplnění indikátoru a jsou k němu vztahovány dalš</w:t>
      </w:r>
      <w:r w:rsidR="005C479B" w:rsidRPr="005C479B">
        <w:rPr>
          <w:rFonts w:ascii="Arial" w:hAnsi="Arial" w:cs="Arial"/>
          <w:sz w:val="22"/>
          <w:szCs w:val="22"/>
        </w:rPr>
        <w:t>í postupy v době udržitelnosti.</w:t>
      </w:r>
    </w:p>
    <w:p w14:paraId="744A2389" w14:textId="226AC854"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5B424544" w14:textId="139C9D6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Pr="005C479B">
        <w:rPr>
          <w:rFonts w:ascii="Arial" w:hAnsi="Arial" w:cs="Arial"/>
          <w:sz w:val="22"/>
          <w:szCs w:val="22"/>
        </w:rPr>
        <w:t xml:space="preserve">Skutečný počet </w:t>
      </w:r>
      <w:r w:rsidR="005C479B" w:rsidRPr="005C479B">
        <w:rPr>
          <w:rFonts w:ascii="Arial" w:hAnsi="Arial" w:cs="Arial"/>
          <w:sz w:val="22"/>
          <w:szCs w:val="22"/>
        </w:rPr>
        <w:t xml:space="preserve">nových či modernizovaných informačních systémů </w:t>
      </w:r>
      <w:r w:rsidRPr="005C479B">
        <w:rPr>
          <w:rFonts w:ascii="Arial" w:hAnsi="Arial" w:cs="Arial"/>
          <w:sz w:val="22"/>
          <w:szCs w:val="22"/>
        </w:rPr>
        <w:t>IZS. Hodnotu je nutné poprvé vykázat nejpozději k Rozhodnému datu, tedy v Závěrečné zprá</w:t>
      </w:r>
      <w:r w:rsidR="005C479B" w:rsidRPr="005C479B">
        <w:rPr>
          <w:rFonts w:ascii="Arial" w:hAnsi="Arial" w:cs="Arial"/>
          <w:sz w:val="22"/>
          <w:szCs w:val="22"/>
        </w:rPr>
        <w:t xml:space="preserve">vě o realizaci </w:t>
      </w:r>
      <w:r w:rsidR="00520CC9">
        <w:rPr>
          <w:rFonts w:ascii="Arial" w:hAnsi="Arial" w:cs="Arial"/>
          <w:sz w:val="22"/>
          <w:szCs w:val="22"/>
        </w:rPr>
        <w:t xml:space="preserve">projektu </w:t>
      </w:r>
      <w:r w:rsidR="005C479B" w:rsidRPr="005C479B">
        <w:rPr>
          <w:rFonts w:ascii="Arial" w:hAnsi="Arial" w:cs="Arial"/>
          <w:sz w:val="22"/>
          <w:szCs w:val="22"/>
        </w:rPr>
        <w:t xml:space="preserve">k datu ukončení </w:t>
      </w:r>
      <w:r w:rsidRPr="005C479B">
        <w:rPr>
          <w:rFonts w:ascii="Arial" w:hAnsi="Arial" w:cs="Arial"/>
          <w:sz w:val="22"/>
          <w:szCs w:val="22"/>
        </w:rPr>
        <w:t>realizace projektu.</w:t>
      </w:r>
    </w:p>
    <w:p w14:paraId="18681D58" w14:textId="0BE9756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vykazována ve Zprávách o udržitelnosti </w:t>
      </w:r>
      <w:r w:rsidRPr="005C479B">
        <w:rPr>
          <w:rFonts w:ascii="Arial" w:hAnsi="Arial" w:cs="Arial"/>
          <w:sz w:val="22"/>
          <w:szCs w:val="22"/>
        </w:rPr>
        <w:t>projektu</w:t>
      </w:r>
      <w:r w:rsidRPr="005C479B">
        <w:rPr>
          <w:rFonts w:ascii="Arial" w:hAnsi="Arial" w:cs="Arial"/>
          <w:color w:val="FF0000"/>
          <w:sz w:val="22"/>
          <w:szCs w:val="22"/>
        </w:rPr>
        <w:t xml:space="preserve"> </w:t>
      </w:r>
      <w:r w:rsidRPr="005C479B">
        <w:rPr>
          <w:rFonts w:ascii="Arial" w:hAnsi="Arial" w:cs="Arial"/>
          <w:sz w:val="22"/>
          <w:szCs w:val="22"/>
        </w:rPr>
        <w:t>pouze v případě změny výše dosažené hodnoty, a to včetně popisu, kdy a proč ke změně došlo.</w:t>
      </w:r>
    </w:p>
    <w:p w14:paraId="6D3A721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FA55956" w14:textId="77777777" w:rsidTr="005D4699">
        <w:trPr>
          <w:trHeight w:val="1793"/>
        </w:trPr>
        <w:tc>
          <w:tcPr>
            <w:tcW w:w="4575" w:type="dxa"/>
          </w:tcPr>
          <w:p w14:paraId="7636B962" w14:textId="77777777" w:rsidR="00996790" w:rsidRPr="005C479B" w:rsidRDefault="00996790" w:rsidP="00F04FB5">
            <w:pPr>
              <w:spacing w:before="120" w:after="120" w:line="271" w:lineRule="auto"/>
              <w:ind w:left="52"/>
              <w:jc w:val="both"/>
              <w:rPr>
                <w:rFonts w:ascii="Arial" w:hAnsi="Arial" w:cs="Arial"/>
                <w:b/>
                <w:bCs/>
                <w:sz w:val="22"/>
                <w:szCs w:val="22"/>
              </w:rPr>
            </w:pPr>
            <w:r w:rsidRPr="005C479B">
              <w:rPr>
                <w:rFonts w:ascii="Arial" w:hAnsi="Arial" w:cs="Arial"/>
                <w:b/>
                <w:bCs/>
                <w:sz w:val="22"/>
                <w:szCs w:val="22"/>
              </w:rPr>
              <w:lastRenderedPageBreak/>
              <w:t>V Závěrečné zprávě o realizaci projektu:</w:t>
            </w:r>
          </w:p>
          <w:p w14:paraId="0F64EF09" w14:textId="77777777" w:rsidR="00114BE5" w:rsidRDefault="005C479B"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Fotodokumentace</w:t>
            </w:r>
            <w:r w:rsidR="00114BE5">
              <w:rPr>
                <w:rFonts w:ascii="Arial" w:hAnsi="Arial" w:cs="Arial"/>
                <w:sz w:val="22"/>
                <w:szCs w:val="22"/>
              </w:rPr>
              <w:t>;</w:t>
            </w:r>
          </w:p>
          <w:p w14:paraId="5799545F" w14:textId="75B4417F" w:rsidR="005C479B" w:rsidRPr="005C479B" w:rsidRDefault="00114BE5" w:rsidP="00F04FB5">
            <w:pPr>
              <w:numPr>
                <w:ilvl w:val="0"/>
                <w:numId w:val="36"/>
              </w:numPr>
              <w:spacing w:before="120" w:after="120" w:line="271" w:lineRule="auto"/>
              <w:ind w:left="402" w:hanging="357"/>
              <w:contextualSpacing/>
              <w:jc w:val="both"/>
              <w:rPr>
                <w:rFonts w:ascii="Arial" w:hAnsi="Arial" w:cs="Arial"/>
                <w:sz w:val="22"/>
                <w:szCs w:val="22"/>
              </w:rPr>
            </w:pPr>
            <w:r w:rsidRPr="005C479B">
              <w:rPr>
                <w:rFonts w:ascii="Arial" w:hAnsi="Arial" w:cs="Arial"/>
                <w:sz w:val="22"/>
                <w:szCs w:val="22"/>
              </w:rPr>
              <w:t>Doklad o předání a převzetí díla</w:t>
            </w:r>
            <w:r>
              <w:rPr>
                <w:rFonts w:ascii="Arial" w:hAnsi="Arial" w:cs="Arial"/>
                <w:sz w:val="22"/>
                <w:szCs w:val="22"/>
              </w:rPr>
              <w:t xml:space="preserve">, </w:t>
            </w:r>
            <w:r w:rsidRPr="1A3DA79F">
              <w:rPr>
                <w:rFonts w:ascii="Arial" w:hAnsi="Arial" w:cs="Arial"/>
                <w:sz w:val="22"/>
                <w:szCs w:val="22"/>
              </w:rPr>
              <w:t>akceptační protokol</w:t>
            </w:r>
            <w:r>
              <w:rPr>
                <w:rFonts w:ascii="Arial" w:hAnsi="Arial" w:cs="Arial"/>
                <w:sz w:val="22"/>
                <w:szCs w:val="22"/>
              </w:rPr>
              <w:t>;</w:t>
            </w:r>
          </w:p>
          <w:p w14:paraId="1ED10445" w14:textId="1A81EB2B" w:rsidR="00996790" w:rsidRPr="00114BE5" w:rsidRDefault="005C479B" w:rsidP="00114BE5">
            <w:pPr>
              <w:numPr>
                <w:ilvl w:val="0"/>
                <w:numId w:val="36"/>
              </w:numPr>
              <w:spacing w:before="120" w:after="120" w:line="271" w:lineRule="auto"/>
              <w:ind w:left="402" w:hanging="357"/>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9D7E04" w14:textId="77777777" w:rsidR="00996790" w:rsidRPr="005C479B" w:rsidRDefault="00996790" w:rsidP="00F04FB5">
            <w:pPr>
              <w:spacing w:before="120" w:after="120" w:line="271" w:lineRule="auto"/>
              <w:jc w:val="both"/>
              <w:rPr>
                <w:rFonts w:ascii="Arial" w:hAnsi="Arial" w:cs="Arial"/>
                <w:b/>
                <w:bCs/>
                <w:sz w:val="22"/>
                <w:szCs w:val="22"/>
              </w:rPr>
            </w:pPr>
            <w:r w:rsidRPr="005C479B">
              <w:rPr>
                <w:rFonts w:ascii="Arial" w:hAnsi="Arial" w:cs="Arial"/>
                <w:b/>
                <w:bCs/>
                <w:sz w:val="22"/>
                <w:szCs w:val="22"/>
              </w:rPr>
              <w:t>V 1. Zprávě o udržitelnosti projektu:</w:t>
            </w:r>
            <w:r w:rsidRPr="005C479B">
              <w:rPr>
                <w:rFonts w:ascii="Arial" w:hAnsi="Arial" w:cs="Arial"/>
                <w:b/>
                <w:bCs/>
                <w:sz w:val="28"/>
                <w:szCs w:val="28"/>
              </w:rPr>
              <w:t xml:space="preserve"> </w:t>
            </w:r>
          </w:p>
          <w:p w14:paraId="4AFAB959" w14:textId="606F44CF" w:rsidR="00996790" w:rsidRPr="005C479B" w:rsidRDefault="002C20A1" w:rsidP="00F04FB5">
            <w:pPr>
              <w:numPr>
                <w:ilvl w:val="0"/>
                <w:numId w:val="36"/>
              </w:numPr>
              <w:spacing w:before="120" w:after="120" w:line="271" w:lineRule="auto"/>
              <w:ind w:left="405"/>
              <w:jc w:val="both"/>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5560EF17" w14:textId="5C7DFB12"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5C479B">
        <w:rPr>
          <w:rFonts w:ascii="Arial" w:hAnsi="Arial" w:cs="Arial"/>
          <w:sz w:val="22"/>
          <w:szCs w:val="22"/>
        </w:rPr>
        <w:t>nutné doložit relevantní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02C11DB3"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459D156C" w14:textId="17075A07" w:rsidR="00996790" w:rsidRPr="005C479B" w:rsidRDefault="00751A79" w:rsidP="00996790">
      <w:pPr>
        <w:spacing w:after="200" w:line="276" w:lineRule="auto"/>
        <w:jc w:val="both"/>
        <w:rPr>
          <w:rFonts w:ascii="Arial" w:hAnsi="Arial" w:cs="Arial"/>
          <w:sz w:val="22"/>
          <w:szCs w:val="22"/>
        </w:rPr>
      </w:pPr>
      <w:r w:rsidRPr="00F02825">
        <w:rPr>
          <w:rFonts w:ascii="Arial" w:hAnsi="Arial" w:cs="Arial"/>
          <w:sz w:val="22"/>
          <w:szCs w:val="22"/>
        </w:rPr>
        <w:t>Pro naplnění indikátoru není stanovená žádná tolerance,</w:t>
      </w:r>
      <w:r w:rsidR="00FB4386" w:rsidRPr="00C50AAB" w:rsidDel="00FB4386">
        <w:rPr>
          <w:rFonts w:ascii="Arial" w:hAnsi="Arial" w:cs="Arial"/>
          <w:sz w:val="22"/>
          <w:szCs w:val="22"/>
        </w:rPr>
        <w:t xml:space="preserve"> </w:t>
      </w:r>
      <w:r w:rsidR="00FB4386" w:rsidRPr="00C50AAB">
        <w:rPr>
          <w:rFonts w:ascii="Arial" w:hAnsi="Arial" w:cs="Arial"/>
          <w:sz w:val="22"/>
          <w:szCs w:val="22"/>
        </w:rPr>
        <w:t>p</w:t>
      </w:r>
      <w:r w:rsidR="00996790" w:rsidRPr="00C50AAB">
        <w:rPr>
          <w:rFonts w:ascii="Arial" w:hAnsi="Arial" w:cs="Arial"/>
          <w:sz w:val="22"/>
          <w:szCs w:val="22"/>
        </w:rPr>
        <w:t>okud</w:t>
      </w:r>
      <w:r w:rsidR="00996790" w:rsidRPr="005C479B">
        <w:rPr>
          <w:rFonts w:ascii="Arial" w:hAnsi="Arial" w:cs="Arial"/>
          <w:sz w:val="22"/>
          <w:szCs w:val="22"/>
        </w:rPr>
        <w:t xml:space="preserve"> není dosažena cílová hodnota, bude postupováno dle Podmínek Právního aktu / Rozhodnutí. Překročení stanovené cílové hodnoty není sankcionováno.</w:t>
      </w:r>
    </w:p>
    <w:p w14:paraId="0B4A87B3" w14:textId="77777777"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544A01D" w14:textId="02669CEF" w:rsidR="00A514C0" w:rsidRPr="00A514C0" w:rsidRDefault="00A514C0" w:rsidP="00104F2A">
      <w:pPr>
        <w:spacing w:after="200" w:line="276" w:lineRule="auto"/>
        <w:jc w:val="both"/>
        <w:rPr>
          <w:rFonts w:ascii="Arial" w:hAnsi="Arial" w:cs="Arial"/>
          <w:sz w:val="22"/>
          <w:szCs w:val="22"/>
        </w:rPr>
      </w:pPr>
      <w:r w:rsidRPr="00A514C0">
        <w:rPr>
          <w:rFonts w:ascii="Arial" w:hAnsi="Arial" w:cs="Arial"/>
          <w:sz w:val="22"/>
          <w:szCs w:val="22"/>
        </w:rPr>
        <w:t>Když tak příjemce neučiní, zůstává cílová hodnota platná v nezměněné výši, a pokud bude vykázaná dosažená hodnota k Rozhodnému datu nižší, bude postupováno dle Podmínek Právního aktu / Rozhodnutí, které</w:t>
      </w:r>
      <w:r w:rsidR="00EA28D9">
        <w:rPr>
          <w:rFonts w:ascii="Arial" w:hAnsi="Arial" w:cs="Arial"/>
          <w:sz w:val="22"/>
          <w:szCs w:val="22"/>
        </w:rPr>
        <w:t xml:space="preserve"> stanoví</w:t>
      </w:r>
      <w:r w:rsidR="00F04FB5">
        <w:rPr>
          <w:rFonts w:ascii="Arial" w:hAnsi="Arial" w:cs="Arial"/>
          <w:sz w:val="22"/>
          <w:szCs w:val="22"/>
        </w:rPr>
        <w:t xml:space="preserve">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089AAD9C" w14:textId="06C54FEF" w:rsidR="00996790" w:rsidRDefault="00A514C0" w:rsidP="00F04FB5">
      <w:pPr>
        <w:spacing w:after="200" w:line="276" w:lineRule="auto"/>
        <w:jc w:val="both"/>
        <w:rPr>
          <w:rFonts w:ascii="Arial" w:hAnsi="Arial" w:cs="Arial"/>
          <w:color w:val="FF0000"/>
          <w:sz w:val="22"/>
          <w:szCs w:val="22"/>
          <w:highlight w:val="yellow"/>
        </w:rPr>
      </w:pPr>
      <w:r w:rsidRPr="00A514C0">
        <w:rPr>
          <w:rFonts w:ascii="Arial" w:hAnsi="Arial" w:cs="Arial"/>
          <w:sz w:val="22"/>
          <w:szCs w:val="22"/>
        </w:rPr>
        <w:t>V době udržitelnosti již nelze cílovou hodnotu upravit a zůstává zafixovaná ve výši platné k</w:t>
      </w:r>
      <w:r w:rsidR="00104F2A">
        <w:rPr>
          <w:rFonts w:ascii="Arial" w:hAnsi="Arial" w:cs="Arial"/>
          <w:sz w:val="22"/>
          <w:szCs w:val="22"/>
        </w:rPr>
        <w:t> </w:t>
      </w:r>
      <w:r w:rsidRPr="00A514C0">
        <w:rPr>
          <w:rFonts w:ascii="Arial" w:hAnsi="Arial" w:cs="Arial"/>
          <w:sz w:val="22"/>
          <w:szCs w:val="22"/>
        </w:rPr>
        <w:t xml:space="preserve">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277A99F1"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E993B0A"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6FCE200B"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08BF1"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56AC6" w14:textId="77777777" w:rsidR="00996790" w:rsidRPr="00996790" w:rsidRDefault="00996790" w:rsidP="00E01F1D">
            <w:pPr>
              <w:pStyle w:val="indiktorproobsahnadpis"/>
            </w:pPr>
            <w:bookmarkStart w:id="22" w:name="_Toc112743910"/>
            <w:r w:rsidRPr="00996790">
              <w:t>575 601 - Koncové prvky napojené na informační systémy IZS</w:t>
            </w:r>
            <w:bookmarkEnd w:id="22"/>
          </w:p>
        </w:tc>
      </w:tr>
      <w:tr w:rsidR="00996790" w:rsidRPr="00996790" w14:paraId="5FE65104"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B03856"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06E1C46"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B3F8BE3"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7CA6E4DC"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BEE038"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2AC8F0C" w14:textId="77777777" w:rsidR="00996790" w:rsidRPr="00996790" w:rsidRDefault="00996790" w:rsidP="00EA6689">
            <w:pPr>
              <w:pStyle w:val="zhlavtabulky"/>
              <w:framePr w:hSpace="0" w:wrap="auto" w:vAnchor="margin" w:hAnchor="text" w:yAlign="inline"/>
            </w:pPr>
            <w:r w:rsidRPr="00996790">
              <w:t>koncová zařízení IZS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0F89CDF" w14:textId="77777777" w:rsidR="00996790" w:rsidRPr="00996790" w:rsidRDefault="00996790" w:rsidP="00EA6689">
            <w:pPr>
              <w:pStyle w:val="zhlavtabulky"/>
              <w:framePr w:hSpace="0" w:wrap="auto" w:vAnchor="margin" w:hAnchor="text" w:yAlign="inline"/>
            </w:pPr>
            <w:r w:rsidRPr="00996790">
              <w:t>výstup</w:t>
            </w:r>
          </w:p>
        </w:tc>
      </w:tr>
    </w:tbl>
    <w:p w14:paraId="29A6C190" w14:textId="77777777" w:rsidR="00996790" w:rsidRPr="00996790" w:rsidRDefault="00996790" w:rsidP="00996790">
      <w:pPr>
        <w:rPr>
          <w:sz w:val="16"/>
          <w:szCs w:val="16"/>
          <w:highlight w:val="lightGray"/>
        </w:rPr>
      </w:pPr>
    </w:p>
    <w:p w14:paraId="7D5C6BAE" w14:textId="77777777" w:rsidR="00996790" w:rsidRPr="00996790" w:rsidRDefault="00996790" w:rsidP="00DF7373">
      <w:pPr>
        <w:pStyle w:val="FALENNADPIS"/>
      </w:pPr>
      <w:r w:rsidRPr="00996790">
        <w:rPr>
          <w:i/>
          <w:iCs/>
        </w:rPr>
        <w:t xml:space="preserve">Definice indikátoru </w:t>
      </w:r>
    </w:p>
    <w:p w14:paraId="5D9BDF28" w14:textId="517B91A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Indikátor </w:t>
      </w:r>
      <w:proofErr w:type="gramStart"/>
      <w:r w:rsidRPr="00996790">
        <w:rPr>
          <w:rFonts w:ascii="Arial" w:hAnsi="Arial" w:cs="Arial"/>
          <w:sz w:val="22"/>
          <w:szCs w:val="22"/>
        </w:rPr>
        <w:t>měří</w:t>
      </w:r>
      <w:proofErr w:type="gramEnd"/>
      <w:r w:rsidRPr="00996790">
        <w:rPr>
          <w:rFonts w:ascii="Arial" w:hAnsi="Arial" w:cs="Arial"/>
          <w:sz w:val="22"/>
          <w:szCs w:val="22"/>
        </w:rPr>
        <w:t xml:space="preserve"> počet nově pořízených nebo </w:t>
      </w:r>
      <w:proofErr w:type="spellStart"/>
      <w:r w:rsidRPr="00996790">
        <w:rPr>
          <w:rFonts w:ascii="Arial" w:hAnsi="Arial" w:cs="Arial"/>
          <w:sz w:val="22"/>
          <w:szCs w:val="22"/>
        </w:rPr>
        <w:t>upgradovaných</w:t>
      </w:r>
      <w:proofErr w:type="spellEnd"/>
      <w:r w:rsidRPr="00996790">
        <w:rPr>
          <w:rFonts w:ascii="Arial" w:hAnsi="Arial" w:cs="Arial"/>
          <w:sz w:val="22"/>
          <w:szCs w:val="22"/>
        </w:rPr>
        <w:t xml:space="preserve"> koncových zařízení </w:t>
      </w:r>
      <w:r w:rsidR="002C20A1">
        <w:rPr>
          <w:rFonts w:ascii="Arial" w:hAnsi="Arial" w:cs="Arial"/>
          <w:sz w:val="22"/>
          <w:szCs w:val="22"/>
        </w:rPr>
        <w:t xml:space="preserve">v </w:t>
      </w:r>
      <w:r w:rsidRPr="00996790">
        <w:rPr>
          <w:rFonts w:ascii="Arial" w:hAnsi="Arial" w:cs="Arial"/>
          <w:sz w:val="22"/>
          <w:szCs w:val="22"/>
        </w:rPr>
        <w:t>rámci IZS. Za koncový bod se pro účely tohoto indikátoru rozumí PC, terminál, či jiné zařízení.</w:t>
      </w:r>
    </w:p>
    <w:p w14:paraId="3FCCDF91" w14:textId="77777777" w:rsidR="00996790" w:rsidRPr="00996790" w:rsidRDefault="00996790" w:rsidP="00DF7373">
      <w:pPr>
        <w:pStyle w:val="FALENNADPIS"/>
      </w:pPr>
      <w:r w:rsidRPr="00996790">
        <w:rPr>
          <w:i/>
          <w:iCs/>
        </w:rPr>
        <w:t>Upřesňující informace</w:t>
      </w:r>
    </w:p>
    <w:p w14:paraId="31A995F1" w14:textId="70667DCC"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Indikáto</w:t>
      </w:r>
      <w:r w:rsidRPr="00EE5BFE">
        <w:rPr>
          <w:rFonts w:ascii="Arial" w:hAnsi="Arial" w:cs="Arial"/>
          <w:sz w:val="22"/>
          <w:szCs w:val="22"/>
        </w:rPr>
        <w:t>r je povinný k</w:t>
      </w:r>
      <w:r w:rsidR="00A514C0">
        <w:rPr>
          <w:rFonts w:ascii="Arial" w:hAnsi="Arial" w:cs="Arial"/>
          <w:sz w:val="22"/>
          <w:szCs w:val="22"/>
        </w:rPr>
        <w:t> </w:t>
      </w:r>
      <w:r w:rsidRPr="00EE5BFE">
        <w:rPr>
          <w:rFonts w:ascii="Arial" w:hAnsi="Arial" w:cs="Arial"/>
          <w:sz w:val="22"/>
          <w:szCs w:val="22"/>
        </w:rPr>
        <w:t>výběru</w:t>
      </w:r>
      <w:r w:rsidR="00A514C0">
        <w:rPr>
          <w:rFonts w:ascii="Arial" w:hAnsi="Arial" w:cs="Arial"/>
          <w:sz w:val="22"/>
          <w:szCs w:val="22"/>
        </w:rPr>
        <w:t xml:space="preserve"> a naplnění</w:t>
      </w:r>
      <w:r w:rsidRPr="00EE5BFE">
        <w:rPr>
          <w:rFonts w:ascii="Arial" w:hAnsi="Arial" w:cs="Arial"/>
          <w:sz w:val="22"/>
          <w:szCs w:val="22"/>
        </w:rPr>
        <w:t xml:space="preserve"> pro všechny žádosti o podporu</w:t>
      </w:r>
      <w:r w:rsidR="00EE5BFE" w:rsidRPr="00EE5BFE">
        <w:rPr>
          <w:rFonts w:ascii="Arial" w:hAnsi="Arial" w:cs="Arial"/>
          <w:sz w:val="22"/>
          <w:szCs w:val="22"/>
        </w:rPr>
        <w:t xml:space="preserve"> </w:t>
      </w:r>
      <w:r w:rsidR="00EE5BFE">
        <w:rPr>
          <w:rFonts w:ascii="Arial" w:hAnsi="Arial" w:cs="Arial"/>
          <w:sz w:val="22"/>
          <w:szCs w:val="22"/>
        </w:rPr>
        <w:t xml:space="preserve">realizující </w:t>
      </w:r>
      <w:r w:rsidR="00EE5BFE" w:rsidRPr="00F7016F">
        <w:rPr>
          <w:rFonts w:ascii="Arial" w:hAnsi="Arial" w:cs="Arial"/>
          <w:b/>
          <w:sz w:val="22"/>
          <w:szCs w:val="22"/>
        </w:rPr>
        <w:t>aktivity C.</w:t>
      </w:r>
      <w:r w:rsidR="00EE5BFE" w:rsidRPr="00F7016F">
        <w:rPr>
          <w:rFonts w:ascii="Arial" w:hAnsi="Arial" w:cs="Arial"/>
          <w:sz w:val="22"/>
          <w:szCs w:val="22"/>
        </w:rPr>
        <w:t xml:space="preserve"> </w:t>
      </w:r>
      <w:r w:rsidR="00EE5BFE" w:rsidRPr="00F7016F">
        <w:rPr>
          <w:rFonts w:ascii="Arial" w:hAnsi="Arial" w:cs="Arial"/>
          <w:i/>
          <w:sz w:val="22"/>
          <w:szCs w:val="22"/>
        </w:rPr>
        <w:t>Modernizace jednotného systému varování a vyrozumění</w:t>
      </w:r>
      <w:r w:rsidR="00EE5BFE" w:rsidRPr="00F7016F">
        <w:rPr>
          <w:rFonts w:ascii="Arial" w:hAnsi="Arial" w:cs="Arial"/>
          <w:sz w:val="22"/>
          <w:szCs w:val="22"/>
        </w:rPr>
        <w:t xml:space="preserve"> nebo </w:t>
      </w:r>
      <w:r w:rsidR="00EE5BFE" w:rsidRPr="00F7016F">
        <w:rPr>
          <w:rFonts w:ascii="Arial" w:hAnsi="Arial" w:cs="Arial"/>
          <w:b/>
          <w:sz w:val="22"/>
          <w:szCs w:val="22"/>
        </w:rPr>
        <w:t>D.</w:t>
      </w:r>
      <w:r w:rsidR="00EE5BFE" w:rsidRPr="00F7016F">
        <w:rPr>
          <w:rFonts w:ascii="Arial" w:hAnsi="Arial" w:cs="Arial"/>
          <w:sz w:val="22"/>
          <w:szCs w:val="22"/>
        </w:rPr>
        <w:t xml:space="preserve"> </w:t>
      </w:r>
      <w:r w:rsidR="00EE5BFE" w:rsidRPr="00F7016F">
        <w:rPr>
          <w:rFonts w:ascii="Arial" w:hAnsi="Arial" w:cs="Arial"/>
          <w:i/>
          <w:sz w:val="22"/>
          <w:szCs w:val="22"/>
        </w:rPr>
        <w:t>Výstavba, modernizace a rozvoj strategicky významných ICT systémů ZS IZS</w:t>
      </w:r>
      <w:r w:rsidR="00561688" w:rsidRPr="00FB50B0">
        <w:rPr>
          <w:rFonts w:ascii="Arial" w:hAnsi="Arial" w:cs="Arial"/>
          <w:sz w:val="22"/>
          <w:szCs w:val="22"/>
        </w:rPr>
        <w:t xml:space="preserve">, viz kapitola 2.3 </w:t>
      </w:r>
      <w:r w:rsidR="00343B2F">
        <w:rPr>
          <w:rFonts w:ascii="Arial" w:hAnsi="Arial" w:cs="Arial"/>
          <w:sz w:val="22"/>
          <w:szCs w:val="22"/>
        </w:rPr>
        <w:t>S</w:t>
      </w:r>
      <w:r w:rsidR="00561688" w:rsidRPr="00FB50B0">
        <w:rPr>
          <w:rFonts w:ascii="Arial" w:hAnsi="Arial" w:cs="Arial"/>
          <w:sz w:val="22"/>
          <w:szCs w:val="22"/>
        </w:rPr>
        <w:t>pecifi</w:t>
      </w:r>
      <w:r w:rsidR="00561688">
        <w:rPr>
          <w:rFonts w:ascii="Arial" w:hAnsi="Arial" w:cs="Arial"/>
          <w:sz w:val="22"/>
          <w:szCs w:val="22"/>
        </w:rPr>
        <w:t>ckých pravidel</w:t>
      </w:r>
      <w:r w:rsidR="00EE5BFE">
        <w:rPr>
          <w:rFonts w:ascii="Arial" w:hAnsi="Arial" w:cs="Arial"/>
          <w:sz w:val="22"/>
          <w:szCs w:val="22"/>
        </w:rPr>
        <w:t>.</w:t>
      </w:r>
    </w:p>
    <w:p w14:paraId="51EA1757" w14:textId="6C59A63E" w:rsidR="00996790" w:rsidRPr="00996790" w:rsidRDefault="00996790" w:rsidP="00F04FB5">
      <w:pPr>
        <w:spacing w:before="120" w:after="120" w:line="271" w:lineRule="auto"/>
        <w:jc w:val="both"/>
        <w:rPr>
          <w:rFonts w:ascii="Arial" w:hAnsi="Arial" w:cs="Arial"/>
          <w:sz w:val="22"/>
          <w:szCs w:val="22"/>
        </w:rPr>
      </w:pPr>
      <w:r w:rsidRPr="00EE5BFE">
        <w:rPr>
          <w:rFonts w:ascii="Arial" w:hAnsi="Arial" w:cs="Arial"/>
          <w:sz w:val="22"/>
          <w:szCs w:val="22"/>
        </w:rPr>
        <w:t xml:space="preserve">Žadatel uvede jako cílovou hodnotu počet </w:t>
      </w:r>
      <w:r w:rsidR="0046208B" w:rsidRPr="00996790">
        <w:rPr>
          <w:rFonts w:ascii="Arial" w:hAnsi="Arial" w:cs="Arial"/>
          <w:sz w:val="22"/>
          <w:szCs w:val="22"/>
        </w:rPr>
        <w:t xml:space="preserve">nově pořízených nebo </w:t>
      </w:r>
      <w:proofErr w:type="spellStart"/>
      <w:r w:rsidR="0046208B" w:rsidRPr="00996790">
        <w:rPr>
          <w:rFonts w:ascii="Arial" w:hAnsi="Arial" w:cs="Arial"/>
          <w:sz w:val="22"/>
          <w:szCs w:val="22"/>
        </w:rPr>
        <w:t>upgradovaných</w:t>
      </w:r>
      <w:proofErr w:type="spellEnd"/>
      <w:r w:rsidR="0046208B" w:rsidRPr="00EE5BFE">
        <w:rPr>
          <w:rFonts w:ascii="Arial" w:hAnsi="Arial" w:cs="Arial"/>
          <w:sz w:val="22"/>
          <w:szCs w:val="22"/>
        </w:rPr>
        <w:t xml:space="preserve"> </w:t>
      </w:r>
      <w:r w:rsidR="00EE5BFE" w:rsidRPr="00EE5BFE">
        <w:rPr>
          <w:rFonts w:ascii="Arial" w:hAnsi="Arial" w:cs="Arial"/>
          <w:sz w:val="22"/>
          <w:szCs w:val="22"/>
        </w:rPr>
        <w:t>koncových prvků napojený</w:t>
      </w:r>
      <w:r w:rsidR="00D7357B">
        <w:rPr>
          <w:rFonts w:ascii="Arial" w:hAnsi="Arial" w:cs="Arial"/>
          <w:sz w:val="22"/>
          <w:szCs w:val="22"/>
        </w:rPr>
        <w:t>ch</w:t>
      </w:r>
      <w:r w:rsidR="00EE5BFE" w:rsidRPr="00EE5BFE">
        <w:rPr>
          <w:rFonts w:ascii="Arial" w:hAnsi="Arial" w:cs="Arial"/>
          <w:sz w:val="22"/>
          <w:szCs w:val="22"/>
        </w:rPr>
        <w:t xml:space="preserve"> na informační systémy IZS</w:t>
      </w:r>
      <w:r w:rsidRPr="00EE5BFE">
        <w:rPr>
          <w:rFonts w:ascii="Arial" w:hAnsi="Arial" w:cs="Arial"/>
          <w:sz w:val="22"/>
          <w:szCs w:val="22"/>
        </w:rPr>
        <w:t>.</w:t>
      </w:r>
    </w:p>
    <w:p w14:paraId="1C8E47D0" w14:textId="6ACD765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Hodnoty jsou vykazovány jako prostý součet </w:t>
      </w:r>
      <w:r w:rsidR="002C20A1" w:rsidRPr="002C20A1">
        <w:rPr>
          <w:rFonts w:ascii="Arial" w:hAnsi="Arial" w:cs="Arial"/>
          <w:sz w:val="22"/>
          <w:szCs w:val="22"/>
        </w:rPr>
        <w:t xml:space="preserve">nově pořízených nebo </w:t>
      </w:r>
      <w:proofErr w:type="spellStart"/>
      <w:r w:rsidR="002C20A1" w:rsidRPr="002C20A1">
        <w:rPr>
          <w:rFonts w:ascii="Arial" w:hAnsi="Arial" w:cs="Arial"/>
          <w:sz w:val="22"/>
          <w:szCs w:val="22"/>
        </w:rPr>
        <w:t>upgradovaných</w:t>
      </w:r>
      <w:proofErr w:type="spellEnd"/>
      <w:r w:rsidR="002C20A1" w:rsidRPr="002C20A1">
        <w:rPr>
          <w:rFonts w:ascii="Arial" w:hAnsi="Arial" w:cs="Arial"/>
          <w:sz w:val="22"/>
          <w:szCs w:val="22"/>
        </w:rPr>
        <w:t xml:space="preserve"> </w:t>
      </w:r>
      <w:r w:rsidR="00D7357B" w:rsidRPr="00EE5BFE">
        <w:rPr>
          <w:rFonts w:ascii="Arial" w:hAnsi="Arial" w:cs="Arial"/>
          <w:sz w:val="22"/>
          <w:szCs w:val="22"/>
        </w:rPr>
        <w:t xml:space="preserve">koncových prvků napojený na informační </w:t>
      </w:r>
      <w:r w:rsidR="00D7357B" w:rsidRPr="00D7357B">
        <w:rPr>
          <w:rFonts w:ascii="Arial" w:hAnsi="Arial" w:cs="Arial"/>
          <w:sz w:val="22"/>
          <w:szCs w:val="22"/>
        </w:rPr>
        <w:t>systémy IZS</w:t>
      </w:r>
      <w:r w:rsidRPr="00D7357B">
        <w:rPr>
          <w:rFonts w:ascii="Arial" w:hAnsi="Arial" w:cs="Arial"/>
          <w:sz w:val="22"/>
          <w:szCs w:val="22"/>
        </w:rPr>
        <w:t xml:space="preserve">. Hodnota je vykazována s přesností na celé jednotky </w:t>
      </w:r>
      <w:r w:rsidRPr="00D7357B">
        <w:rPr>
          <w:rFonts w:ascii="Arial" w:hAnsi="Arial" w:cs="Arial"/>
          <w:sz w:val="22"/>
          <w:szCs w:val="22"/>
          <w:u w:val="single"/>
        </w:rPr>
        <w:t>(není možné vykázat desetinné číslo)</w:t>
      </w:r>
      <w:r w:rsidRPr="00D7357B">
        <w:rPr>
          <w:rFonts w:ascii="Arial" w:hAnsi="Arial" w:cs="Arial"/>
          <w:sz w:val="22"/>
          <w:szCs w:val="22"/>
        </w:rPr>
        <w:t>.</w:t>
      </w:r>
    </w:p>
    <w:p w14:paraId="1F5E50F8"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2A1AA43E" w14:textId="2DCB828D"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w:t>
      </w:r>
      <w:r w:rsidRPr="00D7357B">
        <w:rPr>
          <w:rFonts w:ascii="Arial" w:hAnsi="Arial" w:cs="Arial"/>
          <w:sz w:val="22"/>
          <w:szCs w:val="22"/>
        </w:rPr>
        <w:t xml:space="preserve">počet </w:t>
      </w:r>
      <w:r w:rsidR="00D7357B" w:rsidRPr="00D7357B">
        <w:rPr>
          <w:rFonts w:ascii="Arial" w:hAnsi="Arial" w:cs="Arial"/>
          <w:sz w:val="22"/>
          <w:szCs w:val="22"/>
        </w:rPr>
        <w:t>koncových prvků napojený</w:t>
      </w:r>
      <w:r w:rsidR="00D7357B">
        <w:rPr>
          <w:rFonts w:ascii="Arial" w:hAnsi="Arial" w:cs="Arial"/>
          <w:sz w:val="22"/>
          <w:szCs w:val="22"/>
        </w:rPr>
        <w:t>ch</w:t>
      </w:r>
      <w:r w:rsidR="00D7357B" w:rsidRPr="00D7357B">
        <w:rPr>
          <w:rFonts w:ascii="Arial" w:hAnsi="Arial" w:cs="Arial"/>
          <w:sz w:val="22"/>
          <w:szCs w:val="22"/>
        </w:rPr>
        <w:t xml:space="preserve"> na informační systémy IZS</w:t>
      </w:r>
      <w:r w:rsidRPr="00D7357B">
        <w:rPr>
          <w:rFonts w:ascii="Arial" w:hAnsi="Arial" w:cs="Arial"/>
          <w:sz w:val="22"/>
          <w:szCs w:val="22"/>
        </w:rPr>
        <w:t xml:space="preserve">, které se žadatel zavazuje </w:t>
      </w:r>
      <w:r w:rsidRPr="00D7357B">
        <w:rPr>
          <w:rFonts w:ascii="Arial" w:hAnsi="Arial" w:cs="Arial"/>
          <w:color w:val="000000" w:themeColor="text1"/>
          <w:sz w:val="22"/>
          <w:szCs w:val="22"/>
        </w:rPr>
        <w:t>pořídit</w:t>
      </w:r>
      <w:r w:rsidR="002C20A1">
        <w:rPr>
          <w:rFonts w:ascii="Arial" w:hAnsi="Arial" w:cs="Arial"/>
          <w:color w:val="000000" w:themeColor="text1"/>
          <w:sz w:val="22"/>
          <w:szCs w:val="22"/>
        </w:rPr>
        <w:t xml:space="preserve"> </w:t>
      </w:r>
      <w:r w:rsidR="002C20A1" w:rsidRPr="002C20A1">
        <w:rPr>
          <w:rFonts w:ascii="Arial" w:hAnsi="Arial" w:cs="Arial"/>
          <w:color w:val="000000" w:themeColor="text1"/>
          <w:sz w:val="22"/>
          <w:szCs w:val="22"/>
        </w:rPr>
        <w:t>nebo upgradovat</w:t>
      </w:r>
      <w:r w:rsidRPr="00996790">
        <w:rPr>
          <w:rFonts w:ascii="Arial" w:hAnsi="Arial" w:cs="Arial"/>
          <w:color w:val="000000" w:themeColor="text1"/>
          <w:sz w:val="22"/>
          <w:szCs w:val="22"/>
        </w:rPr>
        <w:t xml:space="preserve">. </w:t>
      </w:r>
      <w:r w:rsidRPr="00D7357B">
        <w:rPr>
          <w:rFonts w:ascii="Arial" w:hAnsi="Arial" w:cs="Arial"/>
          <w:b/>
          <w:bCs/>
          <w:sz w:val="22"/>
          <w:szCs w:val="22"/>
        </w:rPr>
        <w:t>Žadatel ve Studii proveditelnosti uvede způsob výpočtu takovým způsobem, aby jeho výsledek odpovídal cílové hodnotě a bylo možné ho ověřit.</w:t>
      </w:r>
      <w:r w:rsidRPr="00996790">
        <w:rPr>
          <w:rFonts w:ascii="Arial" w:hAnsi="Arial" w:cs="Arial"/>
          <w:b/>
          <w:bCs/>
          <w:sz w:val="22"/>
          <w:szCs w:val="22"/>
        </w:rPr>
        <w:t xml:space="preserve"> </w:t>
      </w:r>
      <w:r w:rsidRPr="00996790">
        <w:rPr>
          <w:rFonts w:ascii="Arial" w:hAnsi="Arial" w:cs="Arial"/>
          <w:sz w:val="22"/>
          <w:szCs w:val="22"/>
        </w:rPr>
        <w:t xml:space="preserve">Tuto hodnotu se příjemce zavazuje </w:t>
      </w:r>
      <w:r w:rsidRPr="00D7357B">
        <w:rPr>
          <w:rFonts w:ascii="Arial" w:hAnsi="Arial" w:cs="Arial"/>
          <w:sz w:val="22"/>
          <w:szCs w:val="22"/>
        </w:rPr>
        <w:t xml:space="preserve">naplnit k datu </w:t>
      </w:r>
      <w:r w:rsidRPr="00D7357B">
        <w:rPr>
          <w:rFonts w:ascii="Arial" w:hAnsi="Arial" w:cs="Arial"/>
          <w:color w:val="000000" w:themeColor="text1"/>
          <w:sz w:val="22"/>
          <w:szCs w:val="22"/>
        </w:rPr>
        <w:t>ukončení realizace</w:t>
      </w:r>
      <w:r w:rsidR="002C20A1">
        <w:rPr>
          <w:rFonts w:ascii="Arial" w:hAnsi="Arial" w:cs="Arial"/>
          <w:color w:val="000000" w:themeColor="text1"/>
          <w:sz w:val="22"/>
          <w:szCs w:val="22"/>
        </w:rPr>
        <w:t xml:space="preserve"> projektu</w:t>
      </w:r>
      <w:r w:rsidRPr="00D7357B">
        <w:rPr>
          <w:rFonts w:ascii="Arial" w:hAnsi="Arial" w:cs="Arial"/>
          <w:color w:val="000000" w:themeColor="text1"/>
          <w:sz w:val="22"/>
          <w:szCs w:val="22"/>
        </w:rPr>
        <w:t xml:space="preserve"> </w:t>
      </w:r>
      <w:r w:rsidRPr="00D7357B">
        <w:rPr>
          <w:rFonts w:ascii="Arial" w:hAnsi="Arial" w:cs="Arial"/>
          <w:sz w:val="22"/>
          <w:szCs w:val="22"/>
        </w:rPr>
        <w:t>a od tohoto okamžiku udržet až do konce udržitelnosti projektu.</w:t>
      </w:r>
      <w:r w:rsidRPr="00996790">
        <w:rPr>
          <w:rFonts w:ascii="Arial" w:hAnsi="Arial" w:cs="Arial"/>
          <w:sz w:val="22"/>
          <w:szCs w:val="22"/>
        </w:rPr>
        <w:t xml:space="preserve"> </w:t>
      </w:r>
    </w:p>
    <w:p w14:paraId="5B1BA4CE" w14:textId="4EEA341F" w:rsidR="00996790" w:rsidRPr="00996790" w:rsidRDefault="00996790" w:rsidP="00F04FB5">
      <w:pPr>
        <w:spacing w:before="120" w:after="120" w:line="271" w:lineRule="auto"/>
        <w:jc w:val="both"/>
        <w:rPr>
          <w:rFonts w:ascii="Arial" w:hAnsi="Arial" w:cs="Arial"/>
          <w:color w:val="FF0000"/>
          <w:sz w:val="22"/>
          <w:szCs w:val="22"/>
          <w:highlight w:val="yellow"/>
        </w:rPr>
      </w:pPr>
      <w:r w:rsidRPr="00996790">
        <w:rPr>
          <w:rFonts w:ascii="Arial" w:hAnsi="Arial" w:cs="Arial"/>
          <w:b/>
          <w:bCs/>
          <w:sz w:val="22"/>
          <w:szCs w:val="22"/>
        </w:rPr>
        <w:t>Datum cílové hodnoty:</w:t>
      </w:r>
      <w:r w:rsidRPr="00996790">
        <w:rPr>
          <w:rFonts w:ascii="Arial" w:hAnsi="Arial" w:cs="Arial"/>
          <w:sz w:val="22"/>
          <w:szCs w:val="22"/>
        </w:rPr>
        <w:t xml:space="preserve"> </w:t>
      </w:r>
      <w:r w:rsidRPr="00D7357B">
        <w:rPr>
          <w:rFonts w:ascii="Arial" w:hAnsi="Arial" w:cs="Arial"/>
          <w:sz w:val="22"/>
          <w:szCs w:val="22"/>
        </w:rPr>
        <w:t xml:space="preserve">Žadatel v žádosti o podporu stanovuje jako datum </w:t>
      </w:r>
      <w:r w:rsidR="00856773">
        <w:rPr>
          <w:rFonts w:ascii="Arial" w:hAnsi="Arial" w:cs="Arial"/>
          <w:sz w:val="22"/>
          <w:szCs w:val="22"/>
        </w:rPr>
        <w:t>ukončení realizace projektu</w:t>
      </w:r>
      <w:r w:rsidRPr="00D7357B">
        <w:rPr>
          <w:rFonts w:ascii="Arial" w:hAnsi="Arial" w:cs="Arial"/>
          <w:sz w:val="22"/>
          <w:szCs w:val="22"/>
        </w:rPr>
        <w:t>. Datum se po</w:t>
      </w:r>
      <w:r w:rsidRPr="00996790">
        <w:rPr>
          <w:rFonts w:ascii="Arial" w:hAnsi="Arial" w:cs="Arial"/>
          <w:sz w:val="22"/>
          <w:szCs w:val="22"/>
        </w:rPr>
        <w:t>važuje za Rozhodné datum pro naplnění indikátoru a jsou k němu vztahovány dalš</w:t>
      </w:r>
      <w:r w:rsidR="00D7357B">
        <w:rPr>
          <w:rFonts w:ascii="Arial" w:hAnsi="Arial" w:cs="Arial"/>
          <w:sz w:val="22"/>
          <w:szCs w:val="22"/>
        </w:rPr>
        <w:t>í postupy v době udržitelnosti.</w:t>
      </w:r>
    </w:p>
    <w:p w14:paraId="4E8E5B36" w14:textId="08521C6F"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w:t>
      </w:r>
      <w:r w:rsidR="001E39D1">
        <w:rPr>
          <w:rFonts w:ascii="Arial" w:hAnsi="Arial" w:cs="Arial"/>
          <w:sz w:val="22"/>
          <w:szCs w:val="22"/>
        </w:rPr>
        <w:t> </w:t>
      </w:r>
      <w:r w:rsidRPr="00996790">
        <w:rPr>
          <w:rFonts w:ascii="Arial" w:hAnsi="Arial" w:cs="Arial"/>
          <w:sz w:val="22"/>
          <w:szCs w:val="22"/>
        </w:rPr>
        <w:t xml:space="preserve">výše uvedeným. </w:t>
      </w:r>
    </w:p>
    <w:p w14:paraId="464E016E" w14:textId="0AE26E3E" w:rsidR="00996790" w:rsidRPr="00996790" w:rsidRDefault="00996790" w:rsidP="00F04FB5">
      <w:pPr>
        <w:spacing w:before="120" w:after="120" w:line="271" w:lineRule="auto"/>
        <w:jc w:val="both"/>
        <w:rPr>
          <w:rFonts w:ascii="Arial" w:hAnsi="Arial" w:cs="Arial"/>
          <w:sz w:val="22"/>
          <w:szCs w:val="22"/>
        </w:rPr>
      </w:pPr>
      <w:r w:rsidRPr="00D7357B">
        <w:rPr>
          <w:rFonts w:ascii="Arial" w:hAnsi="Arial" w:cs="Arial"/>
          <w:b/>
          <w:bCs/>
          <w:sz w:val="22"/>
          <w:szCs w:val="22"/>
        </w:rPr>
        <w:t>Dosažená hodnota:</w:t>
      </w:r>
      <w:r w:rsidRPr="00D7357B">
        <w:rPr>
          <w:rFonts w:ascii="Arial" w:hAnsi="Arial" w:cs="Arial"/>
          <w:sz w:val="22"/>
          <w:szCs w:val="22"/>
        </w:rPr>
        <w:t xml:space="preserve"> Skutečný počet pořízených</w:t>
      </w:r>
      <w:r w:rsidR="002C20A1">
        <w:rPr>
          <w:rFonts w:ascii="Arial" w:hAnsi="Arial" w:cs="Arial"/>
          <w:sz w:val="22"/>
          <w:szCs w:val="22"/>
        </w:rPr>
        <w:t xml:space="preserve"> nebo </w:t>
      </w:r>
      <w:proofErr w:type="spellStart"/>
      <w:r w:rsidR="002C20A1">
        <w:rPr>
          <w:rFonts w:ascii="Arial" w:hAnsi="Arial" w:cs="Arial"/>
          <w:sz w:val="22"/>
          <w:szCs w:val="22"/>
        </w:rPr>
        <w:t>upgradovaných</w:t>
      </w:r>
      <w:proofErr w:type="spellEnd"/>
      <w:r w:rsidRPr="00D7357B">
        <w:rPr>
          <w:rFonts w:ascii="Arial" w:hAnsi="Arial" w:cs="Arial"/>
          <w:sz w:val="22"/>
          <w:szCs w:val="22"/>
        </w:rPr>
        <w:t xml:space="preserve"> </w:t>
      </w:r>
      <w:r w:rsidR="00D7357B" w:rsidRPr="00D7357B">
        <w:rPr>
          <w:rFonts w:ascii="Arial" w:hAnsi="Arial" w:cs="Arial"/>
          <w:sz w:val="22"/>
          <w:szCs w:val="22"/>
        </w:rPr>
        <w:t>koncových prvků napojených na informační systémy IZS</w:t>
      </w:r>
      <w:r w:rsidRPr="00D7357B">
        <w:rPr>
          <w:rFonts w:ascii="Arial" w:hAnsi="Arial" w:cs="Arial"/>
          <w:sz w:val="22"/>
          <w:szCs w:val="22"/>
        </w:rPr>
        <w:t>. Hodnotu</w:t>
      </w:r>
      <w:r w:rsidRPr="00996790">
        <w:rPr>
          <w:rFonts w:ascii="Arial" w:hAnsi="Arial" w:cs="Arial"/>
          <w:sz w:val="22"/>
          <w:szCs w:val="22"/>
        </w:rPr>
        <w:t xml:space="preserve"> je nutné poprvé vykázat nejpozději </w:t>
      </w:r>
      <w:r w:rsidRPr="00D7357B">
        <w:rPr>
          <w:rFonts w:ascii="Arial" w:hAnsi="Arial" w:cs="Arial"/>
          <w:sz w:val="22"/>
          <w:szCs w:val="22"/>
        </w:rPr>
        <w:t>k Rozhodnému datu, tedy v</w:t>
      </w:r>
      <w:r w:rsidR="001E39D1">
        <w:rPr>
          <w:rFonts w:ascii="Arial" w:hAnsi="Arial" w:cs="Arial"/>
          <w:sz w:val="22"/>
          <w:szCs w:val="22"/>
        </w:rPr>
        <w:t> </w:t>
      </w:r>
      <w:r w:rsidRPr="00D7357B">
        <w:rPr>
          <w:rFonts w:ascii="Arial" w:hAnsi="Arial" w:cs="Arial"/>
          <w:sz w:val="22"/>
          <w:szCs w:val="22"/>
        </w:rPr>
        <w:t xml:space="preserve">Závěrečné zprávě o realizaci </w:t>
      </w:r>
      <w:r w:rsidR="001E39D1">
        <w:rPr>
          <w:rFonts w:ascii="Arial" w:hAnsi="Arial" w:cs="Arial"/>
          <w:sz w:val="22"/>
          <w:szCs w:val="22"/>
        </w:rPr>
        <w:t xml:space="preserve">projektu </w:t>
      </w:r>
      <w:r w:rsidRPr="00D7357B">
        <w:rPr>
          <w:rFonts w:ascii="Arial" w:hAnsi="Arial" w:cs="Arial"/>
          <w:sz w:val="22"/>
          <w:szCs w:val="22"/>
        </w:rPr>
        <w:t xml:space="preserve">k datu </w:t>
      </w:r>
      <w:r w:rsidR="00856773">
        <w:rPr>
          <w:rFonts w:ascii="Arial" w:hAnsi="Arial" w:cs="Arial"/>
          <w:sz w:val="22"/>
          <w:szCs w:val="22"/>
        </w:rPr>
        <w:t>ukončení realizace projektu</w:t>
      </w:r>
      <w:r w:rsidRPr="00D7357B">
        <w:rPr>
          <w:rFonts w:ascii="Arial" w:hAnsi="Arial" w:cs="Arial"/>
          <w:sz w:val="22"/>
          <w:szCs w:val="22"/>
        </w:rPr>
        <w:t>.</w:t>
      </w:r>
    </w:p>
    <w:p w14:paraId="3999B87F" w14:textId="3F20EEA8"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Dosažená hodnota vykazovaná po Rozhodném datu se již váže k prokázání udržování výstupu projektu a je </w:t>
      </w:r>
      <w:r w:rsidRPr="00D7357B">
        <w:rPr>
          <w:rFonts w:ascii="Arial" w:hAnsi="Arial" w:cs="Arial"/>
          <w:sz w:val="22"/>
          <w:szCs w:val="22"/>
        </w:rPr>
        <w:t>vykazována ve Zprávách o udržitelnosti projektu</w:t>
      </w:r>
      <w:r w:rsidRPr="00D7357B">
        <w:rPr>
          <w:rFonts w:ascii="Arial" w:hAnsi="Arial" w:cs="Arial"/>
          <w:color w:val="FF0000"/>
          <w:sz w:val="22"/>
          <w:szCs w:val="22"/>
        </w:rPr>
        <w:t xml:space="preserve"> </w:t>
      </w:r>
      <w:r w:rsidRPr="00D7357B">
        <w:rPr>
          <w:rFonts w:ascii="Arial" w:hAnsi="Arial" w:cs="Arial"/>
          <w:sz w:val="22"/>
          <w:szCs w:val="22"/>
        </w:rPr>
        <w:t>pouze v případě změny výše dosažené hodnoty, a to včetně popisu</w:t>
      </w:r>
      <w:r w:rsidRPr="00996790">
        <w:rPr>
          <w:rFonts w:ascii="Arial" w:hAnsi="Arial" w:cs="Arial"/>
          <w:sz w:val="22"/>
          <w:szCs w:val="22"/>
        </w:rPr>
        <w:t>, kdy a proč ke změně došlo.</w:t>
      </w:r>
    </w:p>
    <w:p w14:paraId="5947AA51"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45D640FB" w14:textId="77777777" w:rsidTr="00F04FB5">
        <w:trPr>
          <w:trHeight w:val="1455"/>
        </w:trPr>
        <w:tc>
          <w:tcPr>
            <w:tcW w:w="4575" w:type="dxa"/>
          </w:tcPr>
          <w:p w14:paraId="2D5DB886" w14:textId="77777777" w:rsidR="00996790" w:rsidRPr="00D7357B" w:rsidRDefault="00996790" w:rsidP="00D7357B">
            <w:pPr>
              <w:spacing w:before="120" w:after="120" w:line="276" w:lineRule="auto"/>
              <w:ind w:left="51"/>
              <w:jc w:val="both"/>
              <w:rPr>
                <w:rFonts w:ascii="Arial" w:hAnsi="Arial" w:cs="Arial"/>
                <w:b/>
                <w:bCs/>
                <w:sz w:val="22"/>
                <w:szCs w:val="22"/>
              </w:rPr>
            </w:pPr>
            <w:r w:rsidRPr="00D7357B">
              <w:rPr>
                <w:rFonts w:ascii="Arial" w:hAnsi="Arial" w:cs="Arial"/>
                <w:b/>
                <w:bCs/>
                <w:sz w:val="22"/>
                <w:szCs w:val="22"/>
              </w:rPr>
              <w:lastRenderedPageBreak/>
              <w:t>V Závěrečné zprávě o realizaci projektu:</w:t>
            </w:r>
          </w:p>
          <w:p w14:paraId="7F7CB103" w14:textId="519CB146" w:rsidR="00996790" w:rsidRPr="00D7357B" w:rsidRDefault="00996790" w:rsidP="00F04FB5">
            <w:pPr>
              <w:numPr>
                <w:ilvl w:val="0"/>
                <w:numId w:val="36"/>
              </w:numPr>
              <w:spacing w:before="120" w:after="120"/>
              <w:ind w:left="402" w:hanging="357"/>
              <w:contextualSpacing/>
              <w:jc w:val="both"/>
              <w:rPr>
                <w:rFonts w:ascii="Arial" w:hAnsi="Arial" w:cs="Arial"/>
                <w:sz w:val="22"/>
                <w:szCs w:val="22"/>
              </w:rPr>
            </w:pPr>
            <w:r w:rsidRPr="00D7357B">
              <w:rPr>
                <w:rFonts w:ascii="Arial" w:hAnsi="Arial" w:cs="Arial"/>
                <w:sz w:val="22"/>
                <w:szCs w:val="22"/>
              </w:rPr>
              <w:t>Fotodokumentace</w:t>
            </w:r>
            <w:r w:rsidR="00114BE5">
              <w:rPr>
                <w:rFonts w:ascii="Arial" w:hAnsi="Arial" w:cs="Arial"/>
                <w:sz w:val="22"/>
                <w:szCs w:val="22"/>
              </w:rPr>
              <w:t>;</w:t>
            </w:r>
          </w:p>
          <w:p w14:paraId="7FFD223A" w14:textId="2C82EA5D" w:rsidR="00996790" w:rsidRPr="00D7357B" w:rsidRDefault="00996790" w:rsidP="00F04FB5">
            <w:pPr>
              <w:numPr>
                <w:ilvl w:val="0"/>
                <w:numId w:val="36"/>
              </w:numPr>
              <w:spacing w:before="120" w:after="120"/>
              <w:ind w:left="402" w:hanging="357"/>
              <w:contextualSpacing/>
              <w:jc w:val="both"/>
              <w:rPr>
                <w:rFonts w:ascii="Arial" w:hAnsi="Arial" w:cs="Arial"/>
                <w:sz w:val="22"/>
                <w:szCs w:val="22"/>
              </w:rPr>
            </w:pPr>
            <w:r w:rsidRPr="00D7357B">
              <w:rPr>
                <w:rFonts w:ascii="Arial" w:hAnsi="Arial" w:cs="Arial"/>
                <w:sz w:val="22"/>
                <w:szCs w:val="22"/>
              </w:rPr>
              <w:t>Doklad o předání a převzetí díla</w:t>
            </w:r>
          </w:p>
        </w:tc>
        <w:tc>
          <w:tcPr>
            <w:tcW w:w="4691" w:type="dxa"/>
          </w:tcPr>
          <w:p w14:paraId="2D16F64B" w14:textId="77777777" w:rsidR="00996790" w:rsidRPr="00D7357B" w:rsidRDefault="00996790" w:rsidP="00D7357B">
            <w:pPr>
              <w:spacing w:before="120" w:after="120" w:line="276" w:lineRule="auto"/>
              <w:jc w:val="both"/>
              <w:rPr>
                <w:rFonts w:ascii="Arial" w:hAnsi="Arial" w:cs="Arial"/>
                <w:b/>
                <w:bCs/>
                <w:sz w:val="22"/>
                <w:szCs w:val="22"/>
              </w:rPr>
            </w:pPr>
            <w:r w:rsidRPr="00D7357B">
              <w:rPr>
                <w:rFonts w:ascii="Arial" w:hAnsi="Arial" w:cs="Arial"/>
                <w:b/>
                <w:bCs/>
                <w:sz w:val="22"/>
                <w:szCs w:val="22"/>
              </w:rPr>
              <w:t>V 1. Zprávě o udržitelnosti projektu:</w:t>
            </w:r>
            <w:r w:rsidRPr="00D7357B">
              <w:rPr>
                <w:rFonts w:ascii="Arial" w:hAnsi="Arial" w:cs="Arial"/>
                <w:b/>
                <w:bCs/>
                <w:sz w:val="28"/>
                <w:szCs w:val="28"/>
              </w:rPr>
              <w:t xml:space="preserve"> </w:t>
            </w:r>
          </w:p>
          <w:p w14:paraId="643E51D5" w14:textId="0E24EEB5" w:rsidR="00996790" w:rsidRPr="00D7357B" w:rsidRDefault="00996790" w:rsidP="00F02825">
            <w:pPr>
              <w:numPr>
                <w:ilvl w:val="0"/>
                <w:numId w:val="36"/>
              </w:numPr>
              <w:spacing w:before="120" w:after="120"/>
              <w:ind w:left="405"/>
              <w:jc w:val="both"/>
              <w:rPr>
                <w:rFonts w:ascii="Arial" w:hAnsi="Arial" w:cs="Arial"/>
                <w:b/>
                <w:bCs/>
                <w:sz w:val="22"/>
                <w:szCs w:val="22"/>
              </w:rPr>
            </w:pPr>
            <w:r w:rsidRPr="00D7357B">
              <w:rPr>
                <w:rFonts w:ascii="Arial" w:hAnsi="Arial" w:cs="Arial"/>
                <w:sz w:val="22"/>
                <w:szCs w:val="22"/>
              </w:rPr>
              <w:t>Indikátor je dokládá</w:t>
            </w:r>
            <w:r w:rsidR="00343B2F">
              <w:rPr>
                <w:rFonts w:ascii="Arial" w:hAnsi="Arial" w:cs="Arial"/>
                <w:sz w:val="22"/>
                <w:szCs w:val="22"/>
              </w:rPr>
              <w:t>n</w:t>
            </w:r>
            <w:r w:rsidRPr="00D7357B">
              <w:rPr>
                <w:rFonts w:ascii="Arial" w:hAnsi="Arial" w:cs="Arial"/>
                <w:sz w:val="22"/>
                <w:szCs w:val="22"/>
              </w:rPr>
              <w:t xml:space="preserve"> vždy v Závěrečné zprávě o realizaci</w:t>
            </w:r>
            <w:r w:rsidR="00520CC9">
              <w:rPr>
                <w:rFonts w:ascii="Arial" w:hAnsi="Arial" w:cs="Arial"/>
                <w:sz w:val="22"/>
                <w:szCs w:val="22"/>
              </w:rPr>
              <w:t xml:space="preserve"> projektu</w:t>
            </w:r>
            <w:r w:rsidRPr="00D7357B">
              <w:rPr>
                <w:rFonts w:ascii="Arial" w:hAnsi="Arial" w:cs="Arial"/>
                <w:sz w:val="22"/>
                <w:szCs w:val="22"/>
              </w:rPr>
              <w:t xml:space="preserve">, 1. </w:t>
            </w:r>
            <w:proofErr w:type="spellStart"/>
            <w:r w:rsidRPr="00D7357B">
              <w:rPr>
                <w:rFonts w:ascii="Arial" w:hAnsi="Arial" w:cs="Arial"/>
                <w:sz w:val="22"/>
                <w:szCs w:val="22"/>
              </w:rPr>
              <w:t>ZoU</w:t>
            </w:r>
            <w:proofErr w:type="spellEnd"/>
            <w:r w:rsidRPr="00D7357B">
              <w:rPr>
                <w:rFonts w:ascii="Arial" w:hAnsi="Arial" w:cs="Arial"/>
                <w:sz w:val="22"/>
                <w:szCs w:val="22"/>
              </w:rPr>
              <w:t xml:space="preserve"> nemá žádné pevně stanovené materiály</w:t>
            </w:r>
          </w:p>
        </w:tc>
      </w:tr>
    </w:tbl>
    <w:p w14:paraId="4787A68A" w14:textId="16AE77DC"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w:t>
      </w:r>
      <w:r w:rsidRPr="00D7357B">
        <w:rPr>
          <w:rFonts w:ascii="Arial" w:hAnsi="Arial" w:cs="Arial"/>
          <w:sz w:val="22"/>
          <w:szCs w:val="22"/>
        </w:rPr>
        <w:t>nutné doložit všechny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A0CCF4E" w14:textId="2B5CE695" w:rsid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559FFCAB" w14:textId="43090EC5" w:rsidR="00343B2F" w:rsidRDefault="00751A79" w:rsidP="00A514C0">
      <w:pPr>
        <w:spacing w:after="200" w:line="276" w:lineRule="auto"/>
        <w:jc w:val="both"/>
        <w:rPr>
          <w:rFonts w:ascii="Arial" w:hAnsi="Arial" w:cs="Arial"/>
          <w:sz w:val="22"/>
          <w:szCs w:val="22"/>
        </w:rPr>
      </w:pPr>
      <w:r w:rsidRPr="00F04FB5">
        <w:rPr>
          <w:rFonts w:ascii="Arial" w:hAnsi="Arial" w:cs="Arial"/>
          <w:sz w:val="22"/>
          <w:szCs w:val="22"/>
        </w:rPr>
        <w:t>Pro naplnění indikátoru není stanovená žádná tolerance,</w:t>
      </w:r>
      <w:r w:rsidR="00343B2F" w:rsidRPr="00F04FB5">
        <w:rPr>
          <w:rFonts w:ascii="Arial" w:hAnsi="Arial" w:cs="Arial"/>
          <w:sz w:val="22"/>
          <w:szCs w:val="22"/>
        </w:rPr>
        <w:t xml:space="preserve"> pokud není dosažena cílová hodnota, bude postupováno</w:t>
      </w:r>
      <w:r w:rsidR="00343B2F" w:rsidRPr="00C50AAB">
        <w:rPr>
          <w:rFonts w:ascii="Arial" w:hAnsi="Arial" w:cs="Arial"/>
          <w:sz w:val="22"/>
          <w:szCs w:val="22"/>
        </w:rPr>
        <w:t xml:space="preserve"> podle Podmínek </w:t>
      </w:r>
      <w:r w:rsidR="00343B2F" w:rsidRPr="00F04FB5">
        <w:rPr>
          <w:rFonts w:ascii="Arial" w:hAnsi="Arial" w:cs="Arial"/>
          <w:sz w:val="22"/>
          <w:szCs w:val="22"/>
        </w:rPr>
        <w:t>Právního aktu / Rozhodnutí.</w:t>
      </w:r>
      <w:r w:rsidR="002C20A1" w:rsidRPr="00C50AAB">
        <w:rPr>
          <w:rFonts w:ascii="Arial" w:hAnsi="Arial" w:cs="Arial"/>
          <w:sz w:val="22"/>
          <w:szCs w:val="22"/>
        </w:rPr>
        <w:t xml:space="preserve"> Překročení stanovené cílové hodnoty není sankcionováno.</w:t>
      </w:r>
    </w:p>
    <w:p w14:paraId="207B8C82" w14:textId="5C62CEAF"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ECA1C16" w14:textId="192D8014" w:rsidR="00A514C0" w:rsidRPr="00A514C0" w:rsidRDefault="00A514C0" w:rsidP="00A514C0">
      <w:pPr>
        <w:spacing w:after="200" w:line="276" w:lineRule="auto"/>
        <w:jc w:val="both"/>
        <w:rPr>
          <w:rFonts w:ascii="Arial" w:hAnsi="Arial" w:cs="Arial"/>
          <w:sz w:val="22"/>
          <w:szCs w:val="22"/>
        </w:rPr>
      </w:pPr>
      <w:r w:rsidRPr="00A514C0">
        <w:rPr>
          <w:rFonts w:ascii="Arial" w:hAnsi="Arial" w:cs="Arial"/>
          <w:sz w:val="22"/>
          <w:szCs w:val="22"/>
        </w:rPr>
        <w:t xml:space="preserve">Když tak příjemce neučiní, zůstává cílová hodnota platná v nezměněné výši, a pokud bude vykázaná dosažená hodnota k Rozhodnému datu nižší, bude postupováno dle Podmínek Právního aktu / Rozhodnutí, které </w:t>
      </w:r>
      <w:r w:rsidR="00EA28D9">
        <w:rPr>
          <w:rFonts w:ascii="Arial" w:hAnsi="Arial" w:cs="Arial"/>
          <w:sz w:val="22"/>
          <w:szCs w:val="22"/>
        </w:rPr>
        <w:t xml:space="preserve">stanoví </w:t>
      </w:r>
      <w:r w:rsidRPr="00A514C0">
        <w:rPr>
          <w:rFonts w:ascii="Arial" w:hAnsi="Arial" w:cs="Arial"/>
          <w:sz w:val="22"/>
          <w:szCs w:val="22"/>
        </w:rPr>
        <w:t xml:space="preserve">konkrétní </w:t>
      </w:r>
      <w:r w:rsidR="00EA28D9">
        <w:rPr>
          <w:rFonts w:ascii="Arial" w:hAnsi="Arial" w:cs="Arial"/>
          <w:sz w:val="22"/>
          <w:szCs w:val="22"/>
        </w:rPr>
        <w:t>výši a typ</w:t>
      </w:r>
      <w:r w:rsidRPr="00A514C0">
        <w:rPr>
          <w:rFonts w:ascii="Arial" w:hAnsi="Arial" w:cs="Arial"/>
          <w:sz w:val="22"/>
          <w:szCs w:val="22"/>
        </w:rPr>
        <w:t xml:space="preserve"> sankce aplikované při nenaplnění cílové hodnoty indikátoru.</w:t>
      </w:r>
    </w:p>
    <w:p w14:paraId="68332ED9" w14:textId="6F233311" w:rsidR="00996790" w:rsidRPr="00D7357B" w:rsidRDefault="00A514C0" w:rsidP="00D7357B">
      <w:pPr>
        <w:spacing w:after="200" w:line="276" w:lineRule="auto"/>
        <w:jc w:val="both"/>
        <w:rPr>
          <w:rFonts w:ascii="Arial" w:hAnsi="Arial" w:cs="Arial"/>
          <w:sz w:val="22"/>
          <w:szCs w:val="22"/>
        </w:rPr>
      </w:pPr>
      <w:r w:rsidRPr="00A514C0">
        <w:rPr>
          <w:rFonts w:ascii="Arial" w:hAnsi="Arial" w:cs="Arial"/>
          <w:sz w:val="22"/>
          <w:szCs w:val="22"/>
        </w:rPr>
        <w:t xml:space="preserve">V době udržitelnosti již nelze cílovou hodnotu upravit a zůstává zafixovaná ve výši platné k datu skutečného ukončení realizace projektu. Pokud bude (po Rozhodném datu) v období udržitelnosti vykázaná dosažená hodnota nižší než cílová hodnota, bude postupováno dle Podmínek Právního aktu / Rozhodnutí, které stanoví konkrétní </w:t>
      </w:r>
      <w:r w:rsidR="00EA28D9">
        <w:rPr>
          <w:rFonts w:ascii="Arial" w:hAnsi="Arial" w:cs="Arial"/>
          <w:sz w:val="22"/>
          <w:szCs w:val="22"/>
        </w:rPr>
        <w:t>výši a typ</w:t>
      </w:r>
      <w:r w:rsidRPr="00A514C0">
        <w:rPr>
          <w:rFonts w:ascii="Arial" w:hAnsi="Arial" w:cs="Arial"/>
          <w:sz w:val="22"/>
          <w:szCs w:val="22"/>
        </w:rPr>
        <w:t xml:space="preserve"> sankce aplikované při neudržení cílové hodnoty indikátoru a to poměrově, vztaženo k délce období udržitelnosti, době neplnění a výši neplnění.</w:t>
      </w:r>
      <w:r w:rsidR="00996790">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996790" w14:paraId="31374717" w14:textId="77777777" w:rsidTr="005D46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A5BDCEC" w14:textId="77777777" w:rsidR="00996790" w:rsidRPr="00996790" w:rsidRDefault="00996790" w:rsidP="00996790">
            <w:pPr>
              <w:spacing w:line="276" w:lineRule="auto"/>
              <w:ind w:left="170" w:right="170"/>
              <w:jc w:val="center"/>
              <w:rPr>
                <w:rFonts w:ascii="Arial" w:eastAsiaTheme="minorHAnsi" w:hAnsi="Arial" w:cs="Arial"/>
                <w:b/>
                <w:bCs/>
                <w:color w:val="000000"/>
                <w:lang w:eastAsia="en-US"/>
              </w:rPr>
            </w:pPr>
            <w:r w:rsidRPr="00996790">
              <w:rPr>
                <w:rFonts w:ascii="Arial" w:eastAsiaTheme="minorHAnsi" w:hAnsi="Arial" w:cs="Arial"/>
                <w:b/>
                <w:bCs/>
                <w:color w:val="000000"/>
                <w:lang w:eastAsia="en-US"/>
              </w:rPr>
              <w:lastRenderedPageBreak/>
              <w:t>METODICKÝ LIST INDIKÁTORU</w:t>
            </w:r>
          </w:p>
        </w:tc>
      </w:tr>
      <w:tr w:rsidR="00996790" w:rsidRPr="00996790" w14:paraId="1FC7AF7A" w14:textId="77777777" w:rsidTr="005D46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F12DA" w14:textId="77777777" w:rsidR="00996790" w:rsidRPr="00996790" w:rsidRDefault="00996790" w:rsidP="00EA6689">
            <w:pPr>
              <w:pStyle w:val="zhlavtabulky"/>
              <w:framePr w:hSpace="0" w:wrap="auto" w:vAnchor="margin" w:hAnchor="text" w:yAlign="inline"/>
            </w:pPr>
            <w:r w:rsidRPr="00996790">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72F256" w14:textId="77777777" w:rsidR="00996790" w:rsidRPr="00996790" w:rsidRDefault="00996790" w:rsidP="00E01F1D">
            <w:pPr>
              <w:pStyle w:val="indiktorproobsahnadpis"/>
            </w:pPr>
            <w:bookmarkStart w:id="23" w:name="_Toc112743911"/>
            <w:r w:rsidRPr="00996790">
              <w:t>324 141 - Veřejné budovy s nižší energetickou náročností</w:t>
            </w:r>
            <w:bookmarkEnd w:id="23"/>
          </w:p>
        </w:tc>
      </w:tr>
      <w:tr w:rsidR="00996790" w:rsidRPr="00996790" w14:paraId="320B632C" w14:textId="77777777" w:rsidTr="005D46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AA393D1" w14:textId="77777777" w:rsidR="00996790" w:rsidRPr="00996790" w:rsidRDefault="00996790" w:rsidP="00EA6689">
            <w:pPr>
              <w:pStyle w:val="zhlavtabulky"/>
              <w:framePr w:hSpace="0" w:wrap="auto" w:vAnchor="margin" w:hAnchor="text" w:yAlign="inline"/>
            </w:pPr>
            <w:r w:rsidRPr="00996790">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06A911F" w14:textId="77777777" w:rsidR="00996790" w:rsidRPr="00996790" w:rsidRDefault="00996790" w:rsidP="00EA6689">
            <w:pPr>
              <w:pStyle w:val="zhlavtabulky"/>
              <w:framePr w:hSpace="0" w:wrap="auto" w:vAnchor="margin" w:hAnchor="text" w:yAlign="inline"/>
            </w:pPr>
            <w:r w:rsidRPr="00996790">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34DFDB9" w14:textId="77777777" w:rsidR="00996790" w:rsidRPr="00996790" w:rsidRDefault="00996790" w:rsidP="00EA6689">
            <w:pPr>
              <w:pStyle w:val="zhlavtabulky"/>
              <w:framePr w:hSpace="0" w:wrap="auto" w:vAnchor="margin" w:hAnchor="text" w:yAlign="inline"/>
            </w:pPr>
            <w:r w:rsidRPr="00996790">
              <w:t>Typ indikátoru</w:t>
            </w:r>
          </w:p>
        </w:tc>
      </w:tr>
      <w:tr w:rsidR="00996790" w:rsidRPr="00996790" w14:paraId="63CC80EB" w14:textId="77777777" w:rsidTr="005D46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9E86077" w14:textId="77777777" w:rsidR="00996790" w:rsidRPr="00996790" w:rsidRDefault="00996790" w:rsidP="00EA6689">
            <w:pPr>
              <w:pStyle w:val="zhlavtabulky"/>
              <w:framePr w:hSpace="0" w:wrap="auto" w:vAnchor="margin" w:hAnchor="text" w:yAlign="inline"/>
            </w:pPr>
            <w:r w:rsidRPr="00996790">
              <w:t>IROP 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2C9B6BE" w14:textId="5684C8FD" w:rsidR="00996790" w:rsidRPr="00996790" w:rsidRDefault="00577C9F" w:rsidP="00EA6689">
            <w:pPr>
              <w:pStyle w:val="zhlavtabulky"/>
              <w:framePr w:hSpace="0" w:wrap="auto" w:vAnchor="margin" w:hAnchor="text" w:yAlign="inline"/>
            </w:pPr>
            <w:r>
              <w:t>m</w:t>
            </w:r>
            <w:r>
              <w:rPr>
                <w:vertAlign w:val="superscript"/>
              </w:rPr>
              <w:t>2</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7482D8" w14:textId="77777777" w:rsidR="00996790" w:rsidRPr="00996790" w:rsidRDefault="00996790" w:rsidP="00EA6689">
            <w:pPr>
              <w:pStyle w:val="zhlavtabulky"/>
              <w:framePr w:hSpace="0" w:wrap="auto" w:vAnchor="margin" w:hAnchor="text" w:yAlign="inline"/>
            </w:pPr>
            <w:r w:rsidRPr="00996790">
              <w:t>výstup</w:t>
            </w:r>
          </w:p>
        </w:tc>
      </w:tr>
    </w:tbl>
    <w:p w14:paraId="377A994E" w14:textId="77777777" w:rsidR="00996790" w:rsidRPr="00996790" w:rsidRDefault="00996790" w:rsidP="00996790">
      <w:pPr>
        <w:rPr>
          <w:sz w:val="16"/>
          <w:szCs w:val="16"/>
          <w:highlight w:val="lightGray"/>
        </w:rPr>
      </w:pPr>
    </w:p>
    <w:p w14:paraId="75580852" w14:textId="77777777" w:rsidR="00996790" w:rsidRPr="00996790" w:rsidRDefault="00996790" w:rsidP="00DF7373">
      <w:pPr>
        <w:pStyle w:val="FALENNADPIS"/>
      </w:pPr>
      <w:r w:rsidRPr="00996790">
        <w:rPr>
          <w:i/>
          <w:iCs/>
        </w:rPr>
        <w:t xml:space="preserve">Definice indikátoru </w:t>
      </w:r>
    </w:p>
    <w:p w14:paraId="4D441A77" w14:textId="7E1E30B2"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Čistá plocha veřejných budov, které díky obdržené podpoře dosahují lepší energetické náročnosti. Pod zlepšenou energetickou náročností je třeba rozumět zlepšení energetické klasifikace veřejných budov alespoň o jednu energetickou třídu a je třeba ji dokumentovat na základě certifikátů energetické náročnosti (EPC)</w:t>
      </w:r>
      <w:r w:rsidR="00942983">
        <w:rPr>
          <w:rStyle w:val="Znakapoznpodarou"/>
          <w:rFonts w:ascii="Arial" w:hAnsi="Arial" w:cs="Arial"/>
          <w:sz w:val="22"/>
          <w:szCs w:val="22"/>
        </w:rPr>
        <w:footnoteReference w:id="4"/>
      </w:r>
      <w:r w:rsidRPr="00996790">
        <w:rPr>
          <w:rFonts w:ascii="Arial" w:hAnsi="Arial" w:cs="Arial"/>
          <w:sz w:val="22"/>
          <w:szCs w:val="22"/>
        </w:rPr>
        <w:t>. Uvažovaná energetická klasifikace odpovídá definici v národním certifikátu energetické náročnosti v souladu se směrnicí 2010/31/EU.</w:t>
      </w:r>
      <w:r w:rsidR="00A514C0" w:rsidRPr="00996790" w:rsidDel="00A514C0">
        <w:rPr>
          <w:rFonts w:ascii="Arial" w:hAnsi="Arial" w:cs="Arial"/>
          <w:sz w:val="22"/>
          <w:szCs w:val="22"/>
        </w:rPr>
        <w:t xml:space="preserve"> </w:t>
      </w:r>
      <w:r w:rsidRPr="00996790">
        <w:rPr>
          <w:rFonts w:ascii="Arial" w:hAnsi="Arial" w:cs="Arial"/>
          <w:sz w:val="22"/>
          <w:szCs w:val="22"/>
        </w:rPr>
        <w:t xml:space="preserve">Veřejné budovy jsou definovány jako budovy ve vlastnictví veřejných orgánů a budovy ve vlastnictví neziskové organizace. Nezisková organizace je právnická osoba organizovaná a provozovaná pro kolektivní, veřejné nebo sociální blaho, na rozdíl od subjektu, který působí jako podnik, jehož cílem je vytvářet zisk pro své vlastníky. Mezi příklady </w:t>
      </w:r>
      <w:proofErr w:type="gramStart"/>
      <w:r w:rsidRPr="00996790">
        <w:rPr>
          <w:rFonts w:ascii="Arial" w:hAnsi="Arial" w:cs="Arial"/>
          <w:sz w:val="22"/>
          <w:szCs w:val="22"/>
        </w:rPr>
        <w:t>patří</w:t>
      </w:r>
      <w:proofErr w:type="gramEnd"/>
      <w:r w:rsidRPr="00996790">
        <w:rPr>
          <w:rFonts w:ascii="Arial" w:hAnsi="Arial" w:cs="Arial"/>
          <w:sz w:val="22"/>
          <w:szCs w:val="22"/>
        </w:rPr>
        <w:t xml:space="preserve"> budova pro veřejnou správu, školy, nemocnice atd.</w:t>
      </w:r>
      <w:r w:rsidR="00A514C0" w:rsidRPr="00996790" w:rsidDel="00A514C0">
        <w:rPr>
          <w:rFonts w:ascii="Arial" w:hAnsi="Arial" w:cs="Arial"/>
          <w:sz w:val="22"/>
          <w:szCs w:val="22"/>
        </w:rPr>
        <w:t xml:space="preserve"> </w:t>
      </w:r>
      <w:r w:rsidRPr="00996790">
        <w:rPr>
          <w:rFonts w:ascii="Arial" w:hAnsi="Arial" w:cs="Arial"/>
          <w:sz w:val="22"/>
          <w:szCs w:val="22"/>
        </w:rPr>
        <w:t>Ukazatel nezahrnuje sociální bydlení (protože je zahrnuto v RCO18)</w:t>
      </w:r>
      <w:r w:rsidR="00343B2F">
        <w:rPr>
          <w:rFonts w:ascii="Arial" w:hAnsi="Arial" w:cs="Arial"/>
          <w:sz w:val="22"/>
          <w:szCs w:val="22"/>
        </w:rPr>
        <w:t>,</w:t>
      </w:r>
      <w:r w:rsidR="00A514C0" w:rsidRPr="00996790" w:rsidDel="00A514C0">
        <w:rPr>
          <w:rFonts w:ascii="Arial" w:hAnsi="Arial" w:cs="Arial"/>
          <w:sz w:val="22"/>
          <w:szCs w:val="22"/>
        </w:rPr>
        <w:t xml:space="preserve"> </w:t>
      </w:r>
      <w:r w:rsidRPr="00996790">
        <w:rPr>
          <w:rFonts w:ascii="Arial" w:hAnsi="Arial" w:cs="Arial"/>
          <w:sz w:val="22"/>
          <w:szCs w:val="22"/>
        </w:rPr>
        <w:t>soukromé školy nebo soukromé nemocnice, které jsou ve vlastnictví soukromých investorů. Podpora těchto soukromých subjektů by měla být vykázána jako podpora podnikům pomocí RCO01 atd.</w:t>
      </w:r>
    </w:p>
    <w:p w14:paraId="48B817A1" w14:textId="77777777" w:rsidR="00996790" w:rsidRPr="00996790" w:rsidRDefault="00996790" w:rsidP="00DF7373">
      <w:pPr>
        <w:pStyle w:val="FALENNADPIS"/>
      </w:pPr>
      <w:r w:rsidRPr="00996790">
        <w:rPr>
          <w:i/>
          <w:iCs/>
        </w:rPr>
        <w:t>Upřesňující informace</w:t>
      </w:r>
    </w:p>
    <w:p w14:paraId="73A3F38A" w14:textId="084628EF" w:rsidR="000674F3" w:rsidRDefault="00996790">
      <w:pPr>
        <w:spacing w:before="120" w:after="120" w:line="271" w:lineRule="auto"/>
        <w:jc w:val="both"/>
        <w:rPr>
          <w:rFonts w:ascii="Arial" w:hAnsi="Arial" w:cs="Arial"/>
          <w:sz w:val="22"/>
          <w:szCs w:val="22"/>
        </w:rPr>
      </w:pPr>
      <w:r w:rsidRPr="00561688">
        <w:rPr>
          <w:rFonts w:ascii="Arial" w:hAnsi="Arial" w:cs="Arial"/>
          <w:sz w:val="22"/>
          <w:szCs w:val="22"/>
        </w:rPr>
        <w:t xml:space="preserve">Indikátor je povinný k výběru a naplnění pro všechny žádosti o </w:t>
      </w:r>
      <w:r w:rsidR="00561688" w:rsidRPr="00561688">
        <w:rPr>
          <w:rFonts w:ascii="Arial" w:hAnsi="Arial" w:cs="Arial"/>
          <w:sz w:val="22"/>
          <w:szCs w:val="22"/>
        </w:rPr>
        <w:t>podporu, v </w:t>
      </w:r>
      <w:proofErr w:type="gramStart"/>
      <w:r w:rsidR="00561688" w:rsidRPr="00561688">
        <w:rPr>
          <w:rFonts w:ascii="Arial" w:hAnsi="Arial" w:cs="Arial"/>
          <w:sz w:val="22"/>
          <w:szCs w:val="22"/>
        </w:rPr>
        <w:t>rámci</w:t>
      </w:r>
      <w:proofErr w:type="gramEnd"/>
      <w:r w:rsidR="00561688" w:rsidRPr="00561688">
        <w:rPr>
          <w:rFonts w:ascii="Arial" w:hAnsi="Arial" w:cs="Arial"/>
          <w:sz w:val="22"/>
          <w:szCs w:val="22"/>
        </w:rPr>
        <w:t xml:space="preserve"> kterých dochází ke změně dokončené budovy prostřednictvím </w:t>
      </w:r>
      <w:r w:rsidR="00561688" w:rsidRPr="00561688">
        <w:rPr>
          <w:rFonts w:ascii="Arial" w:hAnsi="Arial" w:cs="Arial"/>
          <w:b/>
          <w:sz w:val="22"/>
          <w:szCs w:val="22"/>
        </w:rPr>
        <w:t>opatření 3. aktivity A.</w:t>
      </w:r>
      <w:r w:rsidR="00561688" w:rsidRPr="00561688">
        <w:rPr>
          <w:rFonts w:ascii="Arial" w:hAnsi="Arial" w:cs="Arial"/>
          <w:sz w:val="22"/>
          <w:szCs w:val="22"/>
        </w:rPr>
        <w:t xml:space="preserve"> </w:t>
      </w:r>
      <w:r w:rsidR="00561688" w:rsidRPr="00561688">
        <w:rPr>
          <w:rFonts w:ascii="Arial" w:hAnsi="Arial" w:cs="Arial"/>
          <w:i/>
          <w:sz w:val="22"/>
          <w:szCs w:val="22"/>
        </w:rPr>
        <w:t xml:space="preserve">Pořízení materiálně-technického vybavení a vytvoření hmotných podmínek pro ZS IZS nebo </w:t>
      </w:r>
      <w:r w:rsidR="00561688" w:rsidRPr="00561688">
        <w:rPr>
          <w:rFonts w:ascii="Arial" w:hAnsi="Arial" w:cs="Arial"/>
          <w:b/>
          <w:sz w:val="22"/>
          <w:szCs w:val="22"/>
        </w:rPr>
        <w:t>aktivity</w:t>
      </w:r>
      <w:r w:rsidR="00561688" w:rsidRPr="00561688">
        <w:rPr>
          <w:rFonts w:ascii="Arial" w:hAnsi="Arial" w:cs="Arial"/>
          <w:sz w:val="22"/>
          <w:szCs w:val="22"/>
        </w:rPr>
        <w:t xml:space="preserve"> </w:t>
      </w:r>
      <w:r w:rsidR="00561688" w:rsidRPr="00561688">
        <w:rPr>
          <w:rFonts w:ascii="Arial" w:hAnsi="Arial" w:cs="Arial"/>
          <w:b/>
          <w:sz w:val="22"/>
          <w:szCs w:val="22"/>
        </w:rPr>
        <w:t>B.</w:t>
      </w:r>
      <w:r w:rsidR="00561688" w:rsidRPr="00561688">
        <w:rPr>
          <w:rFonts w:ascii="Arial" w:hAnsi="Arial" w:cs="Arial"/>
          <w:i/>
          <w:sz w:val="22"/>
          <w:szCs w:val="22"/>
        </w:rPr>
        <w:t xml:space="preserve"> Výstavba a modernizace výcvikových a vzdělávacích středisek a pořízení technického a technologického vybavení</w:t>
      </w:r>
      <w:r w:rsidR="00561688" w:rsidRPr="00561688">
        <w:rPr>
          <w:rFonts w:ascii="Arial" w:hAnsi="Arial" w:cs="Arial"/>
          <w:sz w:val="22"/>
          <w:szCs w:val="22"/>
        </w:rPr>
        <w:t xml:space="preserve">, viz kapitola 2.3 </w:t>
      </w:r>
      <w:r w:rsidR="00343B2F">
        <w:rPr>
          <w:rFonts w:ascii="Arial" w:hAnsi="Arial" w:cs="Arial"/>
          <w:sz w:val="22"/>
          <w:szCs w:val="22"/>
        </w:rPr>
        <w:t>S</w:t>
      </w:r>
      <w:r w:rsidR="00561688" w:rsidRPr="00561688">
        <w:rPr>
          <w:rFonts w:ascii="Arial" w:hAnsi="Arial" w:cs="Arial"/>
          <w:sz w:val="22"/>
          <w:szCs w:val="22"/>
        </w:rPr>
        <w:t>pecifických pravidel.</w:t>
      </w:r>
      <w:r w:rsidR="000674F3">
        <w:rPr>
          <w:rFonts w:ascii="Arial" w:hAnsi="Arial" w:cs="Arial"/>
          <w:sz w:val="22"/>
          <w:szCs w:val="22"/>
        </w:rPr>
        <w:t xml:space="preserve"> </w:t>
      </w:r>
      <w:r w:rsidR="000674F3" w:rsidRPr="00996790">
        <w:rPr>
          <w:rFonts w:ascii="Arial" w:hAnsi="Arial" w:cs="Arial"/>
          <w:sz w:val="22"/>
          <w:szCs w:val="22"/>
        </w:rPr>
        <w:t xml:space="preserve">Indikátor je nerelevantní pro projekty, jejichž předmětem je </w:t>
      </w:r>
      <w:r w:rsidR="000674F3">
        <w:rPr>
          <w:rFonts w:ascii="Arial" w:hAnsi="Arial" w:cs="Arial"/>
          <w:sz w:val="22"/>
          <w:szCs w:val="22"/>
        </w:rPr>
        <w:t xml:space="preserve">pouze </w:t>
      </w:r>
      <w:r w:rsidR="000674F3" w:rsidRPr="00996790">
        <w:rPr>
          <w:rFonts w:ascii="Arial" w:hAnsi="Arial" w:cs="Arial"/>
          <w:sz w:val="22"/>
          <w:szCs w:val="22"/>
        </w:rPr>
        <w:t>nová výstavba</w:t>
      </w:r>
      <w:r w:rsidR="000674F3">
        <w:rPr>
          <w:rFonts w:ascii="Arial" w:hAnsi="Arial" w:cs="Arial"/>
          <w:sz w:val="22"/>
          <w:szCs w:val="22"/>
        </w:rPr>
        <w:t xml:space="preserve"> nebo pořízení vybavení</w:t>
      </w:r>
      <w:r w:rsidR="000674F3" w:rsidRPr="00996790">
        <w:rPr>
          <w:rFonts w:ascii="Arial" w:hAnsi="Arial" w:cs="Arial"/>
          <w:sz w:val="22"/>
          <w:szCs w:val="22"/>
        </w:rPr>
        <w:t>.</w:t>
      </w:r>
      <w:r w:rsidR="00942983">
        <w:rPr>
          <w:rFonts w:ascii="Arial" w:hAnsi="Arial" w:cs="Arial"/>
          <w:sz w:val="22"/>
          <w:szCs w:val="22"/>
        </w:rPr>
        <w:t xml:space="preserve"> </w:t>
      </w:r>
    </w:p>
    <w:p w14:paraId="18B355AC" w14:textId="77777777" w:rsidR="00942983" w:rsidRPr="00996790" w:rsidRDefault="00942983" w:rsidP="00F04FB5">
      <w:pPr>
        <w:spacing w:before="120" w:after="120" w:line="271" w:lineRule="auto"/>
        <w:jc w:val="both"/>
        <w:rPr>
          <w:rFonts w:ascii="Arial" w:hAnsi="Arial" w:cs="Arial"/>
          <w:sz w:val="22"/>
          <w:szCs w:val="22"/>
        </w:rPr>
      </w:pPr>
    </w:p>
    <w:p w14:paraId="1E96AFC9" w14:textId="788DE07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Žadatel uvede jako cílovou hodnotu </w:t>
      </w:r>
      <w:r w:rsidR="00577C9F">
        <w:rPr>
          <w:rFonts w:ascii="Arial" w:hAnsi="Arial" w:cs="Arial"/>
          <w:sz w:val="22"/>
          <w:szCs w:val="22"/>
        </w:rPr>
        <w:t xml:space="preserve">čistou </w:t>
      </w:r>
      <w:r w:rsidR="00D813A9">
        <w:rPr>
          <w:rFonts w:ascii="Arial" w:hAnsi="Arial" w:cs="Arial"/>
          <w:sz w:val="22"/>
          <w:szCs w:val="22"/>
        </w:rPr>
        <w:t>podlahov</w:t>
      </w:r>
      <w:r w:rsidR="00577C9F">
        <w:rPr>
          <w:rFonts w:ascii="Arial" w:hAnsi="Arial" w:cs="Arial"/>
          <w:sz w:val="22"/>
          <w:szCs w:val="22"/>
        </w:rPr>
        <w:t>ou</w:t>
      </w:r>
      <w:r w:rsidR="00881F52">
        <w:rPr>
          <w:rFonts w:ascii="Arial" w:hAnsi="Arial" w:cs="Arial"/>
          <w:sz w:val="22"/>
          <w:szCs w:val="22"/>
        </w:rPr>
        <w:t xml:space="preserve"> ploch</w:t>
      </w:r>
      <w:r w:rsidR="00577C9F">
        <w:rPr>
          <w:rFonts w:ascii="Arial" w:hAnsi="Arial" w:cs="Arial"/>
          <w:sz w:val="22"/>
          <w:szCs w:val="22"/>
        </w:rPr>
        <w:t>u</w:t>
      </w:r>
      <w:r w:rsidR="00881F52">
        <w:rPr>
          <w:rFonts w:ascii="Arial" w:hAnsi="Arial" w:cs="Arial"/>
          <w:sz w:val="22"/>
          <w:szCs w:val="22"/>
        </w:rPr>
        <w:t xml:space="preserve"> veřejn</w:t>
      </w:r>
      <w:r w:rsidR="00577C9F">
        <w:rPr>
          <w:rFonts w:ascii="Arial" w:hAnsi="Arial" w:cs="Arial"/>
          <w:sz w:val="22"/>
          <w:szCs w:val="22"/>
        </w:rPr>
        <w:t>é</w:t>
      </w:r>
      <w:r w:rsidR="00881F52">
        <w:rPr>
          <w:rFonts w:ascii="Arial" w:hAnsi="Arial" w:cs="Arial"/>
          <w:sz w:val="22"/>
          <w:szCs w:val="22"/>
        </w:rPr>
        <w:t xml:space="preserve"> budov</w:t>
      </w:r>
      <w:r w:rsidR="00577C9F">
        <w:rPr>
          <w:rFonts w:ascii="Arial" w:hAnsi="Arial" w:cs="Arial"/>
          <w:sz w:val="22"/>
          <w:szCs w:val="22"/>
        </w:rPr>
        <w:t>y</w:t>
      </w:r>
      <w:r w:rsidR="00881F52">
        <w:rPr>
          <w:rFonts w:ascii="Arial" w:hAnsi="Arial" w:cs="Arial"/>
          <w:sz w:val="22"/>
          <w:szCs w:val="22"/>
        </w:rPr>
        <w:t xml:space="preserve"> (stanice / služebny / výjezdové základny / vzdělávací a výcviková střediska / zařízení </w:t>
      </w:r>
      <w:proofErr w:type="gramStart"/>
      <w:r w:rsidR="00881F52">
        <w:rPr>
          <w:rFonts w:ascii="Arial" w:hAnsi="Arial" w:cs="Arial"/>
          <w:sz w:val="22"/>
          <w:szCs w:val="22"/>
        </w:rPr>
        <w:t>s</w:t>
      </w:r>
      <w:proofErr w:type="gramEnd"/>
      <w:r w:rsidR="00881F52">
        <w:rPr>
          <w:rFonts w:ascii="Arial" w:hAnsi="Arial" w:cs="Arial"/>
          <w:sz w:val="22"/>
          <w:szCs w:val="22"/>
        </w:rPr>
        <w:t> nižší energetickou náročnosti).</w:t>
      </w:r>
    </w:p>
    <w:p w14:paraId="52D04F8A" w14:textId="480B865B"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hAnsi="Arial" w:cs="Arial"/>
          <w:sz w:val="22"/>
          <w:szCs w:val="22"/>
        </w:rPr>
        <w:t xml:space="preserve">Hodnoty jsou vykazovány jako prostý součet </w:t>
      </w:r>
      <w:r w:rsidR="00942983">
        <w:rPr>
          <w:rFonts w:ascii="Arial" w:hAnsi="Arial" w:cs="Arial"/>
          <w:sz w:val="22"/>
          <w:szCs w:val="22"/>
        </w:rPr>
        <w:t xml:space="preserve">čisté podlahové </w:t>
      </w:r>
      <w:r w:rsidR="00561688">
        <w:rPr>
          <w:rFonts w:ascii="Arial" w:hAnsi="Arial" w:cs="Arial"/>
          <w:sz w:val="22"/>
          <w:szCs w:val="22"/>
        </w:rPr>
        <w:t>plochy</w:t>
      </w:r>
      <w:r w:rsidR="00881F52">
        <w:rPr>
          <w:rFonts w:ascii="Arial" w:hAnsi="Arial" w:cs="Arial"/>
          <w:sz w:val="22"/>
          <w:szCs w:val="22"/>
        </w:rPr>
        <w:t xml:space="preserve"> veřejných budov </w:t>
      </w:r>
      <w:proofErr w:type="gramStart"/>
      <w:r w:rsidR="00881F52">
        <w:rPr>
          <w:rFonts w:ascii="Arial" w:hAnsi="Arial" w:cs="Arial"/>
          <w:sz w:val="22"/>
          <w:szCs w:val="22"/>
        </w:rPr>
        <w:t>s</w:t>
      </w:r>
      <w:proofErr w:type="gramEnd"/>
      <w:r w:rsidR="00881F52">
        <w:rPr>
          <w:rFonts w:ascii="Arial" w:hAnsi="Arial" w:cs="Arial"/>
          <w:sz w:val="22"/>
          <w:szCs w:val="22"/>
        </w:rPr>
        <w:t> nižší energetickou náročnosti</w:t>
      </w:r>
      <w:r w:rsidRPr="00996790">
        <w:rPr>
          <w:rFonts w:ascii="Arial" w:hAnsi="Arial" w:cs="Arial"/>
          <w:sz w:val="22"/>
          <w:szCs w:val="22"/>
        </w:rPr>
        <w:t xml:space="preserve">. Hodnota je vykazována </w:t>
      </w:r>
      <w:r w:rsidR="00577C9F">
        <w:rPr>
          <w:rFonts w:ascii="Arial" w:hAnsi="Arial" w:cs="Arial"/>
          <w:sz w:val="22"/>
          <w:szCs w:val="22"/>
        </w:rPr>
        <w:t>v </w:t>
      </w:r>
      <w:r w:rsidR="00577C9F" w:rsidRPr="00577C9F">
        <w:rPr>
          <w:rFonts w:ascii="Arial" w:hAnsi="Arial" w:cs="Arial"/>
          <w:sz w:val="22"/>
          <w:szCs w:val="22"/>
        </w:rPr>
        <w:t>m</w:t>
      </w:r>
      <w:r w:rsidR="00577C9F" w:rsidRPr="002954EA">
        <w:rPr>
          <w:rFonts w:ascii="Arial" w:hAnsi="Arial" w:cs="Arial"/>
          <w:sz w:val="22"/>
          <w:szCs w:val="22"/>
          <w:vertAlign w:val="superscript"/>
        </w:rPr>
        <w:t>2</w:t>
      </w:r>
      <w:r w:rsidRPr="002954EA">
        <w:rPr>
          <w:rFonts w:ascii="Arial" w:hAnsi="Arial" w:cs="Arial"/>
          <w:sz w:val="22"/>
          <w:szCs w:val="22"/>
        </w:rPr>
        <w:t xml:space="preserve"> </w:t>
      </w:r>
      <w:r w:rsidR="00577C9F" w:rsidRPr="002954EA">
        <w:rPr>
          <w:rFonts w:ascii="Arial" w:hAnsi="Arial" w:cs="Arial"/>
          <w:sz w:val="22"/>
          <w:szCs w:val="22"/>
        </w:rPr>
        <w:t xml:space="preserve">s </w:t>
      </w:r>
      <w:r w:rsidRPr="002954EA">
        <w:rPr>
          <w:rFonts w:ascii="Arial" w:hAnsi="Arial" w:cs="Arial"/>
          <w:sz w:val="22"/>
          <w:szCs w:val="22"/>
        </w:rPr>
        <w:t xml:space="preserve">přesností </w:t>
      </w:r>
      <w:r w:rsidRPr="002954EA">
        <w:rPr>
          <w:rFonts w:ascii="Arial" w:hAnsi="Arial" w:cs="Arial"/>
          <w:sz w:val="22"/>
          <w:szCs w:val="22"/>
          <w:u w:val="single"/>
        </w:rPr>
        <w:t xml:space="preserve">na </w:t>
      </w:r>
      <w:r w:rsidR="00577C9F">
        <w:rPr>
          <w:rFonts w:ascii="Arial" w:hAnsi="Arial" w:cs="Arial"/>
          <w:i/>
          <w:iCs/>
          <w:sz w:val="22"/>
          <w:szCs w:val="22"/>
          <w:u w:val="single"/>
        </w:rPr>
        <w:t>1</w:t>
      </w:r>
      <w:r w:rsidRPr="002954EA">
        <w:rPr>
          <w:rFonts w:ascii="Arial" w:hAnsi="Arial" w:cs="Arial"/>
          <w:sz w:val="22"/>
          <w:szCs w:val="22"/>
          <w:u w:val="single"/>
        </w:rPr>
        <w:t xml:space="preserve"> desetinn</w:t>
      </w:r>
      <w:r w:rsidR="00577C9F">
        <w:rPr>
          <w:rFonts w:ascii="Arial" w:hAnsi="Arial" w:cs="Arial"/>
          <w:sz w:val="22"/>
          <w:szCs w:val="22"/>
          <w:u w:val="single"/>
        </w:rPr>
        <w:t>é</w:t>
      </w:r>
      <w:r w:rsidRPr="002954EA">
        <w:rPr>
          <w:rFonts w:ascii="Arial" w:hAnsi="Arial" w:cs="Arial"/>
          <w:sz w:val="22"/>
          <w:szCs w:val="22"/>
          <w:u w:val="single"/>
        </w:rPr>
        <w:t xml:space="preserve"> míst</w:t>
      </w:r>
      <w:r w:rsidR="00577C9F">
        <w:rPr>
          <w:rFonts w:ascii="Arial" w:hAnsi="Arial" w:cs="Arial"/>
          <w:sz w:val="22"/>
          <w:szCs w:val="22"/>
          <w:u w:val="single"/>
        </w:rPr>
        <w:t>o.</w:t>
      </w:r>
      <w:r w:rsidRPr="002954EA">
        <w:rPr>
          <w:rFonts w:ascii="Arial" w:hAnsi="Arial" w:cs="Arial"/>
          <w:sz w:val="22"/>
          <w:szCs w:val="22"/>
          <w:u w:val="single"/>
        </w:rPr>
        <w:t xml:space="preserve"> </w:t>
      </w:r>
    </w:p>
    <w:p w14:paraId="1C885593" w14:textId="77777777" w:rsidR="00996790" w:rsidRPr="00996790" w:rsidRDefault="00996790" w:rsidP="00F04FB5">
      <w:pPr>
        <w:spacing w:before="120" w:after="120" w:line="271"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2CF72272" w14:textId="08EF6993"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Cílová hodnota:</w:t>
      </w:r>
      <w:r w:rsidR="00577C9F">
        <w:rPr>
          <w:rFonts w:ascii="Arial" w:hAnsi="Arial" w:cs="Arial"/>
          <w:color w:val="000000" w:themeColor="text1"/>
          <w:sz w:val="22"/>
          <w:szCs w:val="22"/>
        </w:rPr>
        <w:t xml:space="preserve"> </w:t>
      </w:r>
      <w:r w:rsidR="00577C9F" w:rsidRPr="00577C9F">
        <w:rPr>
          <w:rFonts w:ascii="Arial" w:hAnsi="Arial" w:cs="Arial"/>
          <w:color w:val="000000" w:themeColor="text1"/>
          <w:sz w:val="22"/>
          <w:szCs w:val="22"/>
        </w:rPr>
        <w:t>plánovaná čistá podlahová plocha podpořené veřejné budovy</w:t>
      </w:r>
      <w:r w:rsidR="00D31250">
        <w:rPr>
          <w:rFonts w:ascii="Arial" w:hAnsi="Arial" w:cs="Arial"/>
          <w:color w:val="000000" w:themeColor="text1"/>
          <w:sz w:val="22"/>
          <w:szCs w:val="22"/>
        </w:rPr>
        <w:t>.</w:t>
      </w:r>
      <w:r w:rsidRPr="00577C9F">
        <w:rPr>
          <w:rFonts w:ascii="Arial" w:hAnsi="Arial" w:cs="Arial"/>
          <w:color w:val="000000" w:themeColor="text1"/>
          <w:sz w:val="22"/>
          <w:szCs w:val="22"/>
        </w:rPr>
        <w:t xml:space="preserve"> </w:t>
      </w:r>
      <w:r w:rsidRPr="002954EA">
        <w:rPr>
          <w:rFonts w:ascii="Arial" w:hAnsi="Arial" w:cs="Arial"/>
          <w:b/>
          <w:bCs/>
          <w:sz w:val="22"/>
          <w:szCs w:val="22"/>
        </w:rPr>
        <w:t>Žadatel ve Studii proveditelnosti uvede způsob výpočtu takovým způsobem, aby jeho výsledek odpovídal cílové hodnotě a bylo možné ho ověřit.</w:t>
      </w:r>
      <w:r w:rsidRPr="00577C9F">
        <w:rPr>
          <w:rFonts w:ascii="Arial" w:hAnsi="Arial" w:cs="Arial"/>
          <w:b/>
          <w:bCs/>
          <w:sz w:val="22"/>
          <w:szCs w:val="22"/>
        </w:rPr>
        <w:t xml:space="preserve"> </w:t>
      </w:r>
      <w:r w:rsidRPr="00577C9F">
        <w:rPr>
          <w:rFonts w:ascii="Arial" w:hAnsi="Arial" w:cs="Arial"/>
          <w:sz w:val="22"/>
          <w:szCs w:val="22"/>
        </w:rPr>
        <w:t xml:space="preserve">Tuto hodnotu se příjemce zavazuje </w:t>
      </w:r>
      <w:r w:rsidRPr="00577C9F">
        <w:rPr>
          <w:rFonts w:ascii="Arial" w:hAnsi="Arial" w:cs="Arial"/>
          <w:sz w:val="22"/>
          <w:szCs w:val="22"/>
        </w:rPr>
        <w:lastRenderedPageBreak/>
        <w:t xml:space="preserve">naplnit k datu </w:t>
      </w:r>
      <w:r w:rsidR="00856773" w:rsidRPr="002954EA">
        <w:rPr>
          <w:rFonts w:ascii="Arial" w:hAnsi="Arial" w:cs="Arial"/>
          <w:color w:val="000000" w:themeColor="text1"/>
          <w:sz w:val="22"/>
          <w:szCs w:val="22"/>
        </w:rPr>
        <w:t xml:space="preserve">ukončení realizace </w:t>
      </w:r>
      <w:proofErr w:type="spellStart"/>
      <w:r w:rsidR="00856773" w:rsidRPr="002954EA">
        <w:rPr>
          <w:rFonts w:ascii="Arial" w:hAnsi="Arial" w:cs="Arial"/>
          <w:sz w:val="22"/>
          <w:szCs w:val="22"/>
        </w:rPr>
        <w:t>projektu</w:t>
      </w:r>
      <w:r w:rsidRPr="00577C9F">
        <w:rPr>
          <w:rFonts w:ascii="Arial" w:hAnsi="Arial" w:cs="Arial"/>
          <w:sz w:val="22"/>
          <w:szCs w:val="22"/>
        </w:rPr>
        <w:t>a</w:t>
      </w:r>
      <w:proofErr w:type="spellEnd"/>
      <w:r w:rsidRPr="00577C9F">
        <w:rPr>
          <w:rFonts w:ascii="Arial" w:hAnsi="Arial" w:cs="Arial"/>
          <w:sz w:val="22"/>
          <w:szCs w:val="22"/>
        </w:rPr>
        <w:t xml:space="preserve"> od tohoto okamžiku </w:t>
      </w:r>
      <w:r w:rsidR="00CA7C16">
        <w:rPr>
          <w:rFonts w:ascii="Arial" w:hAnsi="Arial" w:cs="Arial"/>
          <w:sz w:val="22"/>
          <w:szCs w:val="22"/>
        </w:rPr>
        <w:t xml:space="preserve">ji </w:t>
      </w:r>
      <w:r w:rsidRPr="00577C9F">
        <w:rPr>
          <w:rFonts w:ascii="Arial" w:hAnsi="Arial" w:cs="Arial"/>
          <w:sz w:val="22"/>
          <w:szCs w:val="22"/>
        </w:rPr>
        <w:t>udržet až do konce udržitelnosti projektu.</w:t>
      </w:r>
      <w:r w:rsidRPr="00996790">
        <w:rPr>
          <w:rFonts w:ascii="Arial" w:hAnsi="Arial" w:cs="Arial"/>
          <w:sz w:val="22"/>
          <w:szCs w:val="22"/>
        </w:rPr>
        <w:t xml:space="preserve"> </w:t>
      </w:r>
    </w:p>
    <w:p w14:paraId="1FF14AFB" w14:textId="614CAAB8" w:rsidR="00996790" w:rsidRPr="002954EA" w:rsidRDefault="00996790" w:rsidP="00F04FB5">
      <w:pPr>
        <w:spacing w:before="120" w:after="120" w:line="271" w:lineRule="auto"/>
        <w:jc w:val="both"/>
        <w:rPr>
          <w:rFonts w:ascii="Arial" w:hAnsi="Arial" w:cs="Arial"/>
          <w:color w:val="FF0000"/>
          <w:sz w:val="22"/>
          <w:szCs w:val="22"/>
        </w:rPr>
      </w:pPr>
      <w:r w:rsidRPr="00577C9F">
        <w:rPr>
          <w:rFonts w:ascii="Arial" w:hAnsi="Arial" w:cs="Arial"/>
          <w:b/>
          <w:bCs/>
          <w:sz w:val="22"/>
          <w:szCs w:val="22"/>
        </w:rPr>
        <w:t>Datum cílové hodnoty:</w:t>
      </w:r>
      <w:r w:rsidRPr="00577C9F">
        <w:rPr>
          <w:rFonts w:ascii="Arial" w:hAnsi="Arial" w:cs="Arial"/>
          <w:sz w:val="22"/>
          <w:szCs w:val="22"/>
        </w:rPr>
        <w:t xml:space="preserve"> Žadatel v žádosti o podporu stanovuje jako datum </w:t>
      </w:r>
      <w:r w:rsidR="00856773" w:rsidRPr="002954EA">
        <w:rPr>
          <w:rFonts w:ascii="Arial" w:hAnsi="Arial" w:cs="Arial"/>
          <w:sz w:val="22"/>
          <w:szCs w:val="22"/>
        </w:rPr>
        <w:t>ukončení realizace projektu</w:t>
      </w:r>
      <w:r w:rsidR="00577C9F" w:rsidRPr="002954EA">
        <w:rPr>
          <w:rFonts w:ascii="Arial" w:hAnsi="Arial" w:cs="Arial"/>
          <w:sz w:val="22"/>
          <w:szCs w:val="22"/>
        </w:rPr>
        <w:t>.</w:t>
      </w:r>
      <w:r w:rsidRPr="002954EA">
        <w:rPr>
          <w:rFonts w:ascii="Arial" w:hAnsi="Arial" w:cs="Arial"/>
          <w:sz w:val="22"/>
          <w:szCs w:val="22"/>
        </w:rPr>
        <w:t xml:space="preserve"> </w:t>
      </w:r>
      <w:r w:rsidRPr="00577C9F">
        <w:rPr>
          <w:rFonts w:ascii="Arial" w:hAnsi="Arial" w:cs="Arial"/>
          <w:sz w:val="22"/>
          <w:szCs w:val="22"/>
        </w:rPr>
        <w:t xml:space="preserve">Datum se považuje za Rozhodné datum pro naplnění indikátoru a jsou k němu vztahovány další postupy v době udržitelnosti. </w:t>
      </w:r>
    </w:p>
    <w:p w14:paraId="06D63150" w14:textId="0FF6CCF7"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sz w:val="22"/>
          <w:szCs w:val="22"/>
        </w:rPr>
        <w:t xml:space="preserve">Datum je nutné při případném prodloužení realizace projektu udržovat aktuální, tj. v souladu s výše uvedeným. </w:t>
      </w:r>
    </w:p>
    <w:p w14:paraId="622E9164" w14:textId="1B9637E6" w:rsidR="00996790" w:rsidRPr="00996790" w:rsidRDefault="00996790" w:rsidP="00F04FB5">
      <w:pPr>
        <w:spacing w:before="120" w:after="120" w:line="271"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w:t>
      </w:r>
      <w:r w:rsidR="00577C9F" w:rsidRPr="00577C9F">
        <w:rPr>
          <w:rFonts w:ascii="Arial" w:hAnsi="Arial" w:cs="Arial"/>
          <w:sz w:val="22"/>
          <w:szCs w:val="22"/>
        </w:rPr>
        <w:t>čistá podlahová plocha podpořené veřejné budovy</w:t>
      </w:r>
      <w:r w:rsidR="00577C9F">
        <w:rPr>
          <w:rFonts w:ascii="Arial" w:hAnsi="Arial" w:cs="Arial"/>
          <w:sz w:val="22"/>
          <w:szCs w:val="22"/>
        </w:rPr>
        <w:t>.</w:t>
      </w:r>
      <w:r w:rsidR="00577C9F" w:rsidRPr="00577C9F">
        <w:rPr>
          <w:rFonts w:ascii="Arial" w:hAnsi="Arial" w:cs="Arial"/>
          <w:sz w:val="22"/>
          <w:szCs w:val="22"/>
        </w:rPr>
        <w:t xml:space="preserve"> </w:t>
      </w:r>
      <w:r w:rsidRPr="00996790">
        <w:rPr>
          <w:rFonts w:ascii="Arial" w:hAnsi="Arial" w:cs="Arial"/>
          <w:sz w:val="22"/>
          <w:szCs w:val="22"/>
        </w:rPr>
        <w:t xml:space="preserve">Hodnotu je nutné poprvé vykázat nejpozději k Rozhodnému </w:t>
      </w:r>
      <w:r w:rsidRPr="00577C9F">
        <w:rPr>
          <w:rFonts w:ascii="Arial" w:hAnsi="Arial" w:cs="Arial"/>
          <w:sz w:val="22"/>
          <w:szCs w:val="22"/>
        </w:rPr>
        <w:t xml:space="preserve">datu, tedy </w:t>
      </w:r>
      <w:r w:rsidRPr="002954EA">
        <w:rPr>
          <w:rFonts w:ascii="Arial" w:hAnsi="Arial" w:cs="Arial"/>
          <w:sz w:val="22"/>
          <w:szCs w:val="22"/>
        </w:rPr>
        <w:t xml:space="preserve">v Závěrečné zprávě o realizaci </w:t>
      </w:r>
      <w:r w:rsidR="00577C9F" w:rsidRPr="002954EA">
        <w:rPr>
          <w:rFonts w:ascii="Arial" w:hAnsi="Arial" w:cs="Arial"/>
          <w:sz w:val="22"/>
          <w:szCs w:val="22"/>
        </w:rPr>
        <w:t xml:space="preserve">projektu </w:t>
      </w:r>
      <w:r w:rsidRPr="002954EA">
        <w:rPr>
          <w:rFonts w:ascii="Arial" w:hAnsi="Arial" w:cs="Arial"/>
          <w:sz w:val="22"/>
          <w:szCs w:val="22"/>
        </w:rPr>
        <w:t xml:space="preserve">k datu </w:t>
      </w:r>
      <w:r w:rsidR="00856773" w:rsidRPr="002954EA">
        <w:rPr>
          <w:rFonts w:ascii="Arial" w:hAnsi="Arial" w:cs="Arial"/>
          <w:sz w:val="22"/>
          <w:szCs w:val="22"/>
        </w:rPr>
        <w:t>ukončení realizace</w:t>
      </w:r>
      <w:r w:rsidR="00577C9F" w:rsidRPr="002954EA">
        <w:rPr>
          <w:rFonts w:ascii="Arial" w:hAnsi="Arial" w:cs="Arial"/>
          <w:sz w:val="22"/>
          <w:szCs w:val="22"/>
        </w:rPr>
        <w:t>.</w:t>
      </w:r>
    </w:p>
    <w:p w14:paraId="2F8CA689" w14:textId="347D0916" w:rsidR="00996790" w:rsidRPr="00996790" w:rsidRDefault="00996790" w:rsidP="00F04FB5">
      <w:pPr>
        <w:spacing w:before="120" w:after="120" w:line="271" w:lineRule="auto"/>
        <w:jc w:val="both"/>
        <w:rPr>
          <w:rFonts w:ascii="Arial" w:hAnsi="Arial" w:cs="Arial"/>
          <w:sz w:val="22"/>
          <w:szCs w:val="22"/>
        </w:rPr>
      </w:pPr>
      <w:r w:rsidRPr="00577C9F">
        <w:rPr>
          <w:rFonts w:ascii="Arial" w:hAnsi="Arial" w:cs="Arial"/>
          <w:sz w:val="22"/>
          <w:szCs w:val="22"/>
        </w:rPr>
        <w:t>Dosažená hodnota vykazovaná po Rozhodném datu se již váže k prokázání udržování výstupu projektu a je vykazována ve Zprávách o udržitelnosti projektu</w:t>
      </w:r>
      <w:r w:rsidRPr="00577C9F">
        <w:rPr>
          <w:rFonts w:ascii="Arial" w:hAnsi="Arial" w:cs="Arial"/>
          <w:color w:val="FF0000"/>
          <w:sz w:val="22"/>
          <w:szCs w:val="22"/>
        </w:rPr>
        <w:t xml:space="preserve"> </w:t>
      </w:r>
      <w:r w:rsidRPr="002954EA">
        <w:rPr>
          <w:rFonts w:ascii="Arial" w:hAnsi="Arial" w:cs="Arial"/>
          <w:sz w:val="22"/>
          <w:szCs w:val="22"/>
        </w:rPr>
        <w:t>pouze v případě změny výše dosažené hodnoty</w:t>
      </w:r>
      <w:r w:rsidRPr="00577C9F">
        <w:rPr>
          <w:rFonts w:ascii="Arial" w:hAnsi="Arial" w:cs="Arial"/>
          <w:sz w:val="22"/>
          <w:szCs w:val="22"/>
        </w:rPr>
        <w:t>, a to včetně popisu, kdy a proč ke změně došlo.</w:t>
      </w:r>
    </w:p>
    <w:p w14:paraId="41DD9D40"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02DD6B1C" w14:textId="77777777" w:rsidTr="005D4699">
        <w:trPr>
          <w:trHeight w:val="1793"/>
        </w:trPr>
        <w:tc>
          <w:tcPr>
            <w:tcW w:w="4575" w:type="dxa"/>
          </w:tcPr>
          <w:p w14:paraId="6DE68507" w14:textId="77777777" w:rsidR="00996790" w:rsidRPr="00577C9F" w:rsidRDefault="00996790" w:rsidP="00F04FB5">
            <w:pPr>
              <w:spacing w:before="120" w:after="120" w:line="271" w:lineRule="auto"/>
              <w:ind w:left="52"/>
              <w:jc w:val="both"/>
              <w:rPr>
                <w:rFonts w:ascii="Arial" w:hAnsi="Arial" w:cs="Arial"/>
                <w:b/>
                <w:bCs/>
                <w:sz w:val="22"/>
                <w:szCs w:val="22"/>
              </w:rPr>
            </w:pPr>
            <w:r w:rsidRPr="00577C9F">
              <w:rPr>
                <w:rFonts w:ascii="Arial" w:hAnsi="Arial" w:cs="Arial"/>
                <w:b/>
                <w:bCs/>
                <w:sz w:val="22"/>
                <w:szCs w:val="22"/>
              </w:rPr>
              <w:t>V Závěrečné zprávě o realizaci projektu:</w:t>
            </w:r>
          </w:p>
          <w:p w14:paraId="3A2FA8DF" w14:textId="77777777" w:rsidR="00114BE5" w:rsidRDefault="00996790" w:rsidP="00F04FB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Fotodokumentace</w:t>
            </w:r>
            <w:r w:rsidR="00114BE5">
              <w:rPr>
                <w:rFonts w:ascii="Arial" w:hAnsi="Arial" w:cs="Arial"/>
                <w:sz w:val="22"/>
                <w:szCs w:val="22"/>
              </w:rPr>
              <w:t>;</w:t>
            </w:r>
          </w:p>
          <w:p w14:paraId="3F8A4325" w14:textId="456A286C" w:rsidR="00996790" w:rsidRPr="00114BE5" w:rsidRDefault="00114BE5" w:rsidP="00114BE5">
            <w:pPr>
              <w:numPr>
                <w:ilvl w:val="0"/>
                <w:numId w:val="36"/>
              </w:numPr>
              <w:spacing w:before="120" w:after="120" w:line="271" w:lineRule="auto"/>
              <w:contextualSpacing/>
              <w:jc w:val="both"/>
              <w:rPr>
                <w:rFonts w:ascii="Arial" w:hAnsi="Arial" w:cs="Arial"/>
                <w:sz w:val="22"/>
                <w:szCs w:val="22"/>
              </w:rPr>
            </w:pPr>
            <w:r w:rsidRPr="002954EA">
              <w:rPr>
                <w:rFonts w:ascii="Arial" w:hAnsi="Arial" w:cs="Arial"/>
                <w:sz w:val="22"/>
                <w:szCs w:val="22"/>
              </w:rPr>
              <w:t>Doklad o předání a převzetí díla</w:t>
            </w:r>
            <w:r>
              <w:rPr>
                <w:rFonts w:ascii="Arial" w:hAnsi="Arial" w:cs="Arial"/>
                <w:sz w:val="22"/>
                <w:szCs w:val="22"/>
              </w:rPr>
              <w:t>;</w:t>
            </w:r>
          </w:p>
          <w:p w14:paraId="42D38315" w14:textId="3099E2E2" w:rsidR="00CA7C16" w:rsidRDefault="00CA7C16" w:rsidP="00F04FB5">
            <w:pPr>
              <w:numPr>
                <w:ilvl w:val="0"/>
                <w:numId w:val="36"/>
              </w:numPr>
              <w:spacing w:before="120" w:after="120" w:line="271" w:lineRule="auto"/>
              <w:contextualSpacing/>
              <w:jc w:val="both"/>
              <w:rPr>
                <w:rFonts w:ascii="Arial" w:hAnsi="Arial" w:cs="Arial"/>
                <w:sz w:val="22"/>
                <w:szCs w:val="22"/>
              </w:rPr>
            </w:pPr>
            <w:r w:rsidRPr="1A3DA79F">
              <w:rPr>
                <w:rFonts w:ascii="Arial" w:hAnsi="Arial" w:cs="Arial"/>
                <w:sz w:val="22"/>
                <w:szCs w:val="22"/>
              </w:rPr>
              <w:t>Kolaudační souhlas nebo kolaudační rozhodnutí, nebo rozhodnutí o povolení zkušebního provozu, nebo rozhodnutí o povolení k předčasnému užívání stavby</w:t>
            </w:r>
            <w:r w:rsidR="00114BE5">
              <w:rPr>
                <w:rFonts w:ascii="Arial" w:hAnsi="Arial" w:cs="Arial"/>
                <w:sz w:val="22"/>
                <w:szCs w:val="22"/>
              </w:rPr>
              <w:t>;</w:t>
            </w:r>
          </w:p>
          <w:p w14:paraId="1E503B0B" w14:textId="08619DE9" w:rsidR="00996790" w:rsidRPr="005E4CE5" w:rsidRDefault="00577C9F" w:rsidP="005E4CE5">
            <w:pPr>
              <w:numPr>
                <w:ilvl w:val="0"/>
                <w:numId w:val="36"/>
              </w:numPr>
              <w:spacing w:before="120" w:after="120" w:line="271" w:lineRule="auto"/>
              <w:contextualSpacing/>
              <w:jc w:val="both"/>
              <w:rPr>
                <w:rFonts w:ascii="Arial" w:hAnsi="Arial" w:cs="Arial"/>
                <w:sz w:val="22"/>
                <w:szCs w:val="22"/>
              </w:rPr>
            </w:pPr>
            <w:r w:rsidRPr="00577C9F">
              <w:rPr>
                <w:rFonts w:ascii="Arial" w:hAnsi="Arial" w:cs="Arial"/>
                <w:sz w:val="22"/>
                <w:szCs w:val="22"/>
              </w:rPr>
              <w:t xml:space="preserve">PENB v případě změny s vlivem na indikátor </w:t>
            </w:r>
            <w:r w:rsidR="00CA7C16">
              <w:rPr>
                <w:rFonts w:ascii="Arial" w:hAnsi="Arial" w:cs="Arial"/>
                <w:sz w:val="22"/>
                <w:szCs w:val="22"/>
              </w:rPr>
              <w:t>  324 141</w:t>
            </w:r>
          </w:p>
        </w:tc>
        <w:tc>
          <w:tcPr>
            <w:tcW w:w="4691" w:type="dxa"/>
          </w:tcPr>
          <w:p w14:paraId="06F5E925" w14:textId="77777777" w:rsidR="00996790" w:rsidRPr="00577C9F" w:rsidRDefault="00996790" w:rsidP="00F04FB5">
            <w:pPr>
              <w:spacing w:before="120" w:after="120" w:line="271" w:lineRule="auto"/>
              <w:jc w:val="both"/>
              <w:rPr>
                <w:rFonts w:ascii="Arial" w:hAnsi="Arial" w:cs="Arial"/>
                <w:b/>
                <w:bCs/>
                <w:sz w:val="22"/>
                <w:szCs w:val="22"/>
              </w:rPr>
            </w:pPr>
            <w:r w:rsidRPr="00577C9F">
              <w:rPr>
                <w:rFonts w:ascii="Arial" w:hAnsi="Arial" w:cs="Arial"/>
                <w:b/>
                <w:bCs/>
                <w:sz w:val="22"/>
                <w:szCs w:val="22"/>
              </w:rPr>
              <w:t>V 1. Zprávě o udržitelnosti projektu:</w:t>
            </w:r>
            <w:r w:rsidRPr="00577C9F">
              <w:rPr>
                <w:rFonts w:ascii="Arial" w:hAnsi="Arial" w:cs="Arial"/>
                <w:b/>
                <w:bCs/>
                <w:sz w:val="28"/>
                <w:szCs w:val="28"/>
              </w:rPr>
              <w:t xml:space="preserve"> </w:t>
            </w:r>
          </w:p>
          <w:p w14:paraId="54EF7EB9" w14:textId="00AB00D3" w:rsidR="00996790" w:rsidRPr="002954EA" w:rsidRDefault="1A3DA79F" w:rsidP="00F04FB5">
            <w:pPr>
              <w:numPr>
                <w:ilvl w:val="0"/>
                <w:numId w:val="36"/>
              </w:numPr>
              <w:spacing w:before="120" w:after="120" w:line="271" w:lineRule="auto"/>
              <w:contextualSpacing/>
              <w:rPr>
                <w:rFonts w:ascii="Arial" w:hAnsi="Arial" w:cs="Arial"/>
                <w:b/>
                <w:bCs/>
                <w:sz w:val="22"/>
                <w:szCs w:val="22"/>
              </w:rPr>
            </w:pPr>
            <w:r w:rsidRPr="1A3DA79F">
              <w:rPr>
                <w:rFonts w:ascii="Arial" w:eastAsia="Arial" w:hAnsi="Arial" w:cs="Arial"/>
                <w:sz w:val="22"/>
                <w:szCs w:val="22"/>
              </w:rPr>
              <w:t>Kolaudační souhlas nebo kolaudační rozhodnutí, pokud nebylo doloženo v Závěrečné zprávě o realizaci projektu</w:t>
            </w:r>
          </w:p>
        </w:tc>
      </w:tr>
    </w:tbl>
    <w:p w14:paraId="0362B3DE" w14:textId="2B29E814" w:rsidR="00996790" w:rsidRPr="00996790" w:rsidRDefault="00996790" w:rsidP="00996790">
      <w:pPr>
        <w:spacing w:before="120" w:after="200" w:line="276" w:lineRule="auto"/>
        <w:jc w:val="both"/>
        <w:rPr>
          <w:rFonts w:ascii="Arial" w:hAnsi="Arial" w:cs="Arial"/>
          <w:sz w:val="22"/>
          <w:szCs w:val="22"/>
        </w:rPr>
      </w:pPr>
      <w:r w:rsidRPr="00577C9F">
        <w:rPr>
          <w:rFonts w:ascii="Arial" w:hAnsi="Arial" w:cs="Arial"/>
          <w:sz w:val="22"/>
          <w:szCs w:val="22"/>
        </w:rPr>
        <w:t xml:space="preserve">Je nutné doložit </w:t>
      </w:r>
      <w:r w:rsidR="00CA7C16">
        <w:rPr>
          <w:rFonts w:ascii="Arial" w:hAnsi="Arial" w:cs="Arial"/>
          <w:sz w:val="22"/>
          <w:szCs w:val="22"/>
        </w:rPr>
        <w:t xml:space="preserve">všechny </w:t>
      </w:r>
      <w:r w:rsidRPr="002954EA">
        <w:rPr>
          <w:rFonts w:ascii="Arial" w:hAnsi="Arial" w:cs="Arial"/>
          <w:sz w:val="22"/>
          <w:szCs w:val="22"/>
        </w:rPr>
        <w:t>relevantní</w:t>
      </w:r>
      <w:r w:rsidRPr="00577C9F">
        <w:rPr>
          <w:rFonts w:ascii="Arial" w:hAnsi="Arial" w:cs="Arial"/>
          <w:sz w:val="22"/>
          <w:szCs w:val="22"/>
        </w:rPr>
        <w:t xml:space="preserve"> uvedené dokumenty. Pokud v době udržitelnosti dojde ke změnám, bude v nejbližší následující</w:t>
      </w:r>
      <w:r w:rsidRPr="00996790">
        <w:rPr>
          <w:rFonts w:ascii="Arial" w:hAnsi="Arial" w:cs="Arial"/>
          <w:sz w:val="22"/>
          <w:szCs w:val="22"/>
        </w:rPr>
        <w:t xml:space="preserve"> Zprávě o udržitelnosti </w:t>
      </w:r>
      <w:r w:rsidR="001E39D1">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7C9B02F2" w14:textId="77777777" w:rsidR="00996790" w:rsidRPr="00996790" w:rsidRDefault="00996790" w:rsidP="00996790">
      <w:pPr>
        <w:keepNext/>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61CCF0B1" w14:textId="5FFD80EC" w:rsidR="00996790" w:rsidRPr="00996790" w:rsidRDefault="00996790" w:rsidP="00996790">
      <w:pPr>
        <w:spacing w:after="200" w:line="276" w:lineRule="auto"/>
        <w:jc w:val="both"/>
        <w:rPr>
          <w:rFonts w:ascii="Arial" w:hAnsi="Arial" w:cs="Arial"/>
          <w:sz w:val="22"/>
          <w:szCs w:val="22"/>
          <w:highlight w:val="yellow"/>
        </w:rPr>
      </w:pPr>
      <w:r w:rsidRPr="002954EA">
        <w:rPr>
          <w:rFonts w:ascii="Arial" w:hAnsi="Arial" w:cs="Arial"/>
          <w:sz w:val="22"/>
          <w:szCs w:val="22"/>
        </w:rPr>
        <w:t xml:space="preserve">Toleranční pásmo činí minus </w:t>
      </w:r>
      <w:r w:rsidR="00577C9F" w:rsidRPr="002954EA">
        <w:rPr>
          <w:rFonts w:ascii="Arial" w:hAnsi="Arial" w:cs="Arial"/>
          <w:sz w:val="22"/>
          <w:szCs w:val="22"/>
        </w:rPr>
        <w:t>5</w:t>
      </w:r>
      <w:r w:rsidRPr="002954EA">
        <w:rPr>
          <w:rFonts w:ascii="Arial" w:hAnsi="Arial" w:cs="Arial"/>
          <w:sz w:val="22"/>
          <w:szCs w:val="22"/>
        </w:rPr>
        <w:t xml:space="preserve"> % cílové hodnoty indikátoru</w:t>
      </w:r>
      <w:r w:rsidR="00577C9F" w:rsidRPr="00577C9F">
        <w:rPr>
          <w:rFonts w:ascii="Arial" w:hAnsi="Arial" w:cs="Arial"/>
          <w:sz w:val="22"/>
          <w:szCs w:val="22"/>
        </w:rPr>
        <w:t xml:space="preserve">. </w:t>
      </w:r>
      <w:r w:rsidRPr="00577C9F">
        <w:rPr>
          <w:rFonts w:ascii="Arial" w:hAnsi="Arial" w:cs="Arial"/>
          <w:sz w:val="22"/>
          <w:szCs w:val="22"/>
        </w:rPr>
        <w:t>Toto</w:t>
      </w:r>
      <w:r w:rsidRPr="00996790">
        <w:rPr>
          <w:rFonts w:ascii="Arial" w:hAnsi="Arial" w:cs="Arial"/>
          <w:sz w:val="22"/>
          <w:szCs w:val="22"/>
        </w:rPr>
        <w:t xml:space="preserve"> pásmo je pevně navázáno na cílovou hodnotu naplňovanou k Rozhodnému datu. Platí tedy i pro období po Rozhodném datu</w:t>
      </w:r>
      <w:r w:rsidRPr="00996790">
        <w:rPr>
          <w:rFonts w:ascii="Arial" w:hAnsi="Arial" w:cs="Arial"/>
          <w:sz w:val="22"/>
          <w:szCs w:val="22"/>
          <w:vertAlign w:val="superscript"/>
        </w:rPr>
        <w:footnoteReference w:id="5"/>
      </w:r>
      <w:r w:rsidRPr="00996790">
        <w:rPr>
          <w:rFonts w:ascii="Arial" w:hAnsi="Arial" w:cs="Arial"/>
          <w:sz w:val="22"/>
          <w:szCs w:val="22"/>
        </w:rPr>
        <w:t>. Překročení stanovené cílové hodnoty není sankcionováno.</w:t>
      </w:r>
    </w:p>
    <w:p w14:paraId="0E3AB1DC"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CC60C8D" w14:textId="1719B370" w:rsidR="00996790" w:rsidRPr="00577C9F" w:rsidRDefault="00996790" w:rsidP="00996790">
      <w:pPr>
        <w:spacing w:after="200" w:line="276" w:lineRule="auto"/>
        <w:jc w:val="both"/>
        <w:rPr>
          <w:rFonts w:ascii="Arial" w:hAnsi="Arial" w:cs="Arial"/>
          <w:sz w:val="22"/>
          <w:szCs w:val="22"/>
        </w:rPr>
      </w:pPr>
      <w:r w:rsidRPr="00996790">
        <w:rPr>
          <w:rFonts w:ascii="Arial" w:hAnsi="Arial" w:cs="Arial"/>
          <w:sz w:val="22"/>
          <w:szCs w:val="22"/>
        </w:rPr>
        <w:lastRenderedPageBreak/>
        <w:t xml:space="preserve">Když tak příjemce neučiní, zůstává cílová hodnota platná v nezměněné výši, a pokud bude </w:t>
      </w:r>
      <w:r w:rsidRPr="00577C9F">
        <w:rPr>
          <w:rFonts w:ascii="Arial" w:hAnsi="Arial" w:cs="Arial"/>
          <w:sz w:val="22"/>
          <w:szCs w:val="22"/>
        </w:rPr>
        <w:t xml:space="preserve">vykázaná dosažená hodnota k Rozhodnému datu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w:t>
      </w:r>
      <w:r w:rsidR="00EA28D9">
        <w:rPr>
          <w:rFonts w:ascii="Arial" w:hAnsi="Arial" w:cs="Arial"/>
          <w:sz w:val="22"/>
          <w:szCs w:val="22"/>
        </w:rPr>
        <w:t xml:space="preserve">stanoví </w:t>
      </w:r>
      <w:r w:rsidRPr="00577C9F">
        <w:rPr>
          <w:rFonts w:ascii="Arial" w:hAnsi="Arial" w:cs="Arial"/>
          <w:sz w:val="22"/>
          <w:szCs w:val="22"/>
        </w:rPr>
        <w:t xml:space="preserve">konkrétní </w:t>
      </w:r>
      <w:r w:rsidR="00EA28D9">
        <w:rPr>
          <w:rFonts w:ascii="Arial" w:hAnsi="Arial" w:cs="Arial"/>
          <w:sz w:val="22"/>
          <w:szCs w:val="22"/>
        </w:rPr>
        <w:t>výši a typ</w:t>
      </w:r>
      <w:r w:rsidRPr="00577C9F">
        <w:rPr>
          <w:rFonts w:ascii="Arial" w:hAnsi="Arial" w:cs="Arial"/>
          <w:sz w:val="22"/>
          <w:szCs w:val="22"/>
        </w:rPr>
        <w:t xml:space="preserve"> sankce aplikované při nenaplnění cílové hodnoty indikátoru.</w:t>
      </w:r>
    </w:p>
    <w:p w14:paraId="54DC6FF0" w14:textId="7E43E862" w:rsidR="00996790" w:rsidRPr="00577C9F" w:rsidRDefault="00996790" w:rsidP="00996790">
      <w:pPr>
        <w:spacing w:after="200" w:line="276" w:lineRule="auto"/>
        <w:jc w:val="both"/>
        <w:rPr>
          <w:rFonts w:ascii="Arial" w:hAnsi="Arial" w:cs="Arial"/>
          <w:sz w:val="22"/>
          <w:szCs w:val="22"/>
        </w:rPr>
      </w:pPr>
      <w:r w:rsidRPr="00577C9F">
        <w:rPr>
          <w:rFonts w:ascii="Arial" w:hAnsi="Arial" w:cs="Arial"/>
          <w:sz w:val="22"/>
          <w:szCs w:val="22"/>
        </w:rPr>
        <w:t xml:space="preserve">V době udržitelnosti již </w:t>
      </w:r>
      <w:r w:rsidRPr="00577C9F">
        <w:rPr>
          <w:rFonts w:ascii="Arial" w:hAnsi="Arial" w:cs="Arial"/>
          <w:b/>
          <w:bCs/>
          <w:sz w:val="22"/>
          <w:szCs w:val="22"/>
          <w:u w:val="single"/>
        </w:rPr>
        <w:t>nelze cílovou hodnotu upravit</w:t>
      </w:r>
      <w:r w:rsidRPr="00577C9F">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w:t>
      </w:r>
      <w:r w:rsidRPr="002954EA">
        <w:rPr>
          <w:rFonts w:ascii="Arial" w:hAnsi="Arial" w:cs="Arial"/>
          <w:sz w:val="22"/>
          <w:szCs w:val="22"/>
        </w:rPr>
        <w:t>Právního aktu / Rozhodnutí</w:t>
      </w:r>
      <w:r w:rsidRPr="00577C9F">
        <w:rPr>
          <w:rFonts w:ascii="Arial" w:hAnsi="Arial" w:cs="Arial"/>
          <w:sz w:val="22"/>
          <w:szCs w:val="22"/>
        </w:rPr>
        <w:t xml:space="preserve">, které stanoví konkrétní </w:t>
      </w:r>
      <w:r w:rsidR="00EA28D9">
        <w:rPr>
          <w:rFonts w:ascii="Arial" w:hAnsi="Arial" w:cs="Arial"/>
          <w:sz w:val="22"/>
          <w:szCs w:val="22"/>
        </w:rPr>
        <w:t>výši a typ</w:t>
      </w:r>
      <w:r w:rsidRPr="00577C9F">
        <w:rPr>
          <w:rFonts w:ascii="Arial" w:hAnsi="Arial" w:cs="Arial"/>
          <w:sz w:val="22"/>
          <w:szCs w:val="22"/>
        </w:rPr>
        <w:t xml:space="preserve"> sankce aplikované při neudržení cílové hodnoty indikátoru a to poměrově, vztaženo k délce období udržitelnosti, době neplnění a výši neplnění.</w:t>
      </w:r>
    </w:p>
    <w:p w14:paraId="7A691F2F" w14:textId="77777777" w:rsidR="00996790" w:rsidRDefault="00996790">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96790" w:rsidRPr="000465C4" w14:paraId="52D93DF4" w14:textId="77777777" w:rsidTr="0099679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999AEC" w14:textId="77777777" w:rsidR="00996790" w:rsidRPr="000465C4" w:rsidRDefault="00996790" w:rsidP="00EA6689">
            <w:pPr>
              <w:pStyle w:val="zhlavtabulky"/>
              <w:framePr w:hSpace="0" w:wrap="auto" w:vAnchor="margin" w:hAnchor="text" w:yAlign="inline"/>
            </w:pPr>
            <w:r w:rsidRPr="000465C4">
              <w:lastRenderedPageBreak/>
              <w:t>METODICKÝ LIST INDIKÁTORU</w:t>
            </w:r>
          </w:p>
        </w:tc>
      </w:tr>
      <w:tr w:rsidR="00996790" w:rsidRPr="00C81922" w14:paraId="46241AB3" w14:textId="77777777" w:rsidTr="0099679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A9AE5" w14:textId="77777777" w:rsidR="00996790" w:rsidRPr="00C81922" w:rsidRDefault="00996790" w:rsidP="00EA6689">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53A8D" w14:textId="77777777" w:rsidR="00996790" w:rsidRPr="00C81922" w:rsidRDefault="00996790" w:rsidP="00E01F1D">
            <w:pPr>
              <w:pStyle w:val="indiktorproobsahnadpis"/>
            </w:pPr>
            <w:bookmarkStart w:id="24" w:name="_Toc112743912"/>
            <w:r>
              <w:t xml:space="preserve">323 000 </w:t>
            </w:r>
            <w:r w:rsidRPr="00C81922">
              <w:t xml:space="preserve">- </w:t>
            </w:r>
            <w:r>
              <w:t>Snížení konečné spotřeby energie u podpořených subjektů</w:t>
            </w:r>
            <w:bookmarkEnd w:id="24"/>
          </w:p>
        </w:tc>
      </w:tr>
      <w:tr w:rsidR="00996790" w:rsidRPr="00C81922" w14:paraId="456065DD" w14:textId="77777777" w:rsidTr="0099679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22118F2" w14:textId="77777777" w:rsidR="00996790" w:rsidRPr="00C81922" w:rsidRDefault="00996790" w:rsidP="00EA6689">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C6E689" w14:textId="77777777" w:rsidR="00996790" w:rsidRPr="00C81922" w:rsidRDefault="00996790" w:rsidP="00EA6689">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8701E4" w14:textId="77777777" w:rsidR="00996790" w:rsidRPr="00C81922" w:rsidRDefault="00996790" w:rsidP="00EA6689">
            <w:pPr>
              <w:pStyle w:val="zhlavtabulky"/>
              <w:framePr w:hSpace="0" w:wrap="auto" w:vAnchor="margin" w:hAnchor="text" w:yAlign="inline"/>
            </w:pPr>
            <w:r w:rsidRPr="00C81922">
              <w:t>Typ indikátoru</w:t>
            </w:r>
          </w:p>
        </w:tc>
      </w:tr>
      <w:tr w:rsidR="00996790" w:rsidRPr="00C81922" w14:paraId="115EF4F8" w14:textId="77777777" w:rsidTr="0099679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E30A78E" w14:textId="77777777" w:rsidR="00996790" w:rsidRPr="00C81922" w:rsidRDefault="00996790" w:rsidP="00EA6689">
            <w:pPr>
              <w:pStyle w:val="zhlavtabulky"/>
              <w:framePr w:hSpace="0" w:wrap="auto" w:vAnchor="margin" w:hAnchor="text" w:yAlign="inline"/>
              <w:rPr>
                <w:caps/>
              </w:rPr>
            </w:pPr>
            <w:r w:rsidRPr="00C81922">
              <w:t xml:space="preserve">IROP </w:t>
            </w:r>
            <w:r>
              <w:t>2.1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B98A503" w14:textId="77777777" w:rsidR="00996790" w:rsidRPr="00C81922" w:rsidRDefault="00996790" w:rsidP="00EA6689">
            <w:pPr>
              <w:pStyle w:val="zhlavtabulky"/>
              <w:framePr w:hSpace="0" w:wrap="auto" w:vAnchor="margin" w:hAnchor="text" w:yAlign="inline"/>
              <w:rPr>
                <w:caps/>
              </w:rPr>
            </w:pPr>
            <w: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9FF474C" w14:textId="77777777" w:rsidR="00996790" w:rsidRPr="00C81922" w:rsidRDefault="00996790" w:rsidP="00EA6689">
            <w:pPr>
              <w:pStyle w:val="zhlavtabulky"/>
              <w:framePr w:hSpace="0" w:wrap="auto" w:vAnchor="margin" w:hAnchor="text" w:yAlign="inline"/>
              <w:rPr>
                <w:caps/>
              </w:rPr>
            </w:pPr>
            <w:r>
              <w:t>výsledek</w:t>
            </w:r>
          </w:p>
        </w:tc>
      </w:tr>
    </w:tbl>
    <w:p w14:paraId="578528FF" w14:textId="77777777" w:rsidR="00996790" w:rsidRPr="00996790" w:rsidRDefault="00996790" w:rsidP="00DF7373">
      <w:pPr>
        <w:pStyle w:val="FALENNADPIS"/>
      </w:pPr>
      <w:r w:rsidRPr="00996790">
        <w:rPr>
          <w:i/>
          <w:iCs/>
        </w:rPr>
        <w:t xml:space="preserve">Definice indikátoru </w:t>
      </w:r>
    </w:p>
    <w:p w14:paraId="2A829B79"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F934CD1" w14:textId="77777777" w:rsidR="00996790" w:rsidRPr="00996790" w:rsidRDefault="00996790" w:rsidP="00DF7373">
      <w:pPr>
        <w:pStyle w:val="FALENNADPIS"/>
      </w:pPr>
      <w:r w:rsidRPr="00996790">
        <w:rPr>
          <w:i/>
          <w:iCs/>
        </w:rPr>
        <w:t>Upřesňující informace</w:t>
      </w:r>
    </w:p>
    <w:p w14:paraId="00F6E24B" w14:textId="4E603AE5" w:rsidR="00996790" w:rsidRPr="00996790" w:rsidRDefault="00996790" w:rsidP="002954EA">
      <w:pPr>
        <w:spacing w:after="240" w:line="276" w:lineRule="auto"/>
        <w:jc w:val="both"/>
        <w:rPr>
          <w:rFonts w:ascii="Arial" w:hAnsi="Arial" w:cs="Arial"/>
          <w:sz w:val="22"/>
          <w:szCs w:val="22"/>
        </w:rPr>
      </w:pPr>
      <w:r w:rsidRPr="00996790">
        <w:rPr>
          <w:rFonts w:ascii="Arial" w:hAnsi="Arial" w:cs="Arial"/>
          <w:sz w:val="22"/>
          <w:szCs w:val="22"/>
        </w:rPr>
        <w:t xml:space="preserve">Indikátor je povinný k výběru a naplnění pro projekty, které mají povinnost doložit </w:t>
      </w:r>
      <w:r w:rsidR="00EA28D9" w:rsidRPr="00C93B23">
        <w:rPr>
          <w:rFonts w:ascii="Arial" w:hAnsi="Arial" w:cs="Arial"/>
          <w:sz w:val="22"/>
          <w:szCs w:val="22"/>
        </w:rPr>
        <w:t>Průkaz energetické náročnosti budovy</w:t>
      </w:r>
      <w:r w:rsidR="00EA28D9" w:rsidRPr="2AE2F695">
        <w:rPr>
          <w:rFonts w:ascii="Arial" w:hAnsi="Arial" w:cs="Arial"/>
          <w:sz w:val="22"/>
          <w:szCs w:val="22"/>
        </w:rPr>
        <w:t xml:space="preserve"> </w:t>
      </w:r>
      <w:r w:rsidR="00EA28D9" w:rsidRPr="00C93B23">
        <w:rPr>
          <w:rFonts w:ascii="Arial" w:hAnsi="Arial" w:cs="Arial"/>
          <w:sz w:val="22"/>
          <w:szCs w:val="22"/>
        </w:rPr>
        <w:t xml:space="preserve">(dále </w:t>
      </w:r>
      <w:r w:rsidR="004C36F8">
        <w:rPr>
          <w:rFonts w:ascii="Arial" w:hAnsi="Arial" w:cs="Arial"/>
          <w:sz w:val="22"/>
          <w:szCs w:val="22"/>
        </w:rPr>
        <w:t>„</w:t>
      </w:r>
      <w:r w:rsidR="00EA28D9" w:rsidRPr="00C93B23">
        <w:rPr>
          <w:rFonts w:ascii="Arial" w:hAnsi="Arial" w:cs="Arial"/>
          <w:sz w:val="22"/>
          <w:szCs w:val="22"/>
        </w:rPr>
        <w:t>jen „PENB“)</w:t>
      </w:r>
      <w:r w:rsidR="004C36F8">
        <w:rPr>
          <w:rFonts w:ascii="Arial" w:hAnsi="Arial" w:cs="Arial"/>
          <w:sz w:val="22"/>
          <w:szCs w:val="22"/>
        </w:rPr>
        <w:t>“)</w:t>
      </w:r>
      <w:r w:rsidRPr="00996790">
        <w:rPr>
          <w:rFonts w:ascii="Arial" w:hAnsi="Arial" w:cs="Arial"/>
          <w:sz w:val="22"/>
          <w:szCs w:val="22"/>
        </w:rPr>
        <w:t xml:space="preserve"> ke stavebnímu řízení podle zákona č.</w:t>
      </w:r>
      <w:r w:rsidR="00987290">
        <w:rPr>
          <w:rFonts w:ascii="Arial" w:hAnsi="Arial" w:cs="Arial"/>
          <w:sz w:val="22"/>
          <w:szCs w:val="22"/>
        </w:rPr>
        <w:t> </w:t>
      </w:r>
      <w:r w:rsidRPr="00996790">
        <w:rPr>
          <w:rFonts w:ascii="Arial" w:hAnsi="Arial" w:cs="Arial"/>
          <w:sz w:val="22"/>
          <w:szCs w:val="22"/>
        </w:rPr>
        <w:t xml:space="preserve">406/2000 Sb., o hospodaření s energií, ve znění pozdějších předpisů, případně pro projekty, které si PENB nechaly zpracovat nad rámec zákona a jsou tak schopny </w:t>
      </w:r>
      <w:r w:rsidRPr="00F04FB5">
        <w:rPr>
          <w:rFonts w:ascii="Arial" w:hAnsi="Arial" w:cs="Arial"/>
          <w:b/>
          <w:sz w:val="22"/>
          <w:szCs w:val="22"/>
          <w:u w:val="single"/>
        </w:rPr>
        <w:t>úspory</w:t>
      </w:r>
      <w:r w:rsidRPr="00996790">
        <w:rPr>
          <w:rFonts w:ascii="Arial" w:hAnsi="Arial" w:cs="Arial"/>
          <w:sz w:val="22"/>
          <w:szCs w:val="22"/>
        </w:rPr>
        <w:t xml:space="preserve"> exaktně vykázat. Indikátor je nerelevantní pro projekty, jejichž předmětem je pouze nová výstavba.</w:t>
      </w:r>
    </w:p>
    <w:p w14:paraId="1A540E2C" w14:textId="5A28A4EC"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987290">
        <w:rPr>
          <w:rFonts w:ascii="Arial" w:hAnsi="Arial" w:cs="Arial"/>
          <w:sz w:val="22"/>
          <w:szCs w:val="22"/>
        </w:rPr>
        <w:t> </w:t>
      </w:r>
      <w:r w:rsidRPr="00996790">
        <w:rPr>
          <w:rFonts w:ascii="Arial" w:hAnsi="Arial" w:cs="Arial"/>
          <w:sz w:val="22"/>
          <w:szCs w:val="22"/>
        </w:rPr>
        <w:t xml:space="preserve">části B – Celková dodaná energie, v tabulce Celková dodaná energie, sloupec Celkem, kde je hodnota uvedena v </w:t>
      </w:r>
      <w:proofErr w:type="spellStart"/>
      <w:r w:rsidRPr="00996790">
        <w:rPr>
          <w:rFonts w:ascii="Arial" w:hAnsi="Arial" w:cs="Arial"/>
          <w:sz w:val="22"/>
          <w:szCs w:val="22"/>
        </w:rPr>
        <w:t>MWh</w:t>
      </w:r>
      <w:proofErr w:type="spellEnd"/>
      <w:r w:rsidRPr="00996790">
        <w:rPr>
          <w:rFonts w:ascii="Arial" w:hAnsi="Arial" w:cs="Arial"/>
          <w:sz w:val="22"/>
          <w:szCs w:val="22"/>
        </w:rPr>
        <w:t>/rok či kWh/rok, pro potřeby indikátoru je nutné ji převést podle vzorce níže na GJ (gigajoule)/rok.</w:t>
      </w:r>
    </w:p>
    <w:p w14:paraId="25B066EF" w14:textId="77777777" w:rsidR="00996790" w:rsidRPr="00996790" w:rsidRDefault="00996790" w:rsidP="002954EA">
      <w:pPr>
        <w:spacing w:before="240" w:after="240" w:line="276" w:lineRule="auto"/>
        <w:jc w:val="both"/>
        <w:rPr>
          <w:rFonts w:ascii="Arial" w:hAnsi="Arial" w:cs="Arial"/>
          <w:sz w:val="22"/>
          <w:szCs w:val="22"/>
        </w:rPr>
      </w:pPr>
      <w:r w:rsidRPr="00996790">
        <w:rPr>
          <w:rFonts w:ascii="Arial" w:hAnsi="Arial" w:cs="Arial"/>
          <w:sz w:val="22"/>
          <w:szCs w:val="22"/>
        </w:rPr>
        <w:t xml:space="preserve">V případě, že je vykazována souhrnná hodnota za více PENB, jde o prostý součet dle výše uvedených informací. Hodnoty indikátoru jsou vykazovány </w:t>
      </w:r>
      <w:r w:rsidRPr="00996790">
        <w:rPr>
          <w:rFonts w:ascii="Arial" w:hAnsi="Arial" w:cs="Arial"/>
          <w:sz w:val="22"/>
          <w:szCs w:val="22"/>
          <w:u w:val="single"/>
        </w:rPr>
        <w:t>s přesností na 3 desetinná místa, zaokrouhleno matematicky.</w:t>
      </w:r>
    </w:p>
    <w:p w14:paraId="7B699F99"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postup vykazování</w:t>
      </w:r>
    </w:p>
    <w:p w14:paraId="1E1C9EB1" w14:textId="77777777" w:rsidR="00996790" w:rsidRPr="00996790" w:rsidRDefault="00996790" w:rsidP="00996790">
      <w:pPr>
        <w:spacing w:line="276" w:lineRule="auto"/>
        <w:jc w:val="both"/>
        <w:rPr>
          <w:rFonts w:ascii="Arial" w:hAnsi="Arial" w:cs="Arial"/>
          <w:b/>
          <w:bCs/>
          <w:sz w:val="22"/>
          <w:szCs w:val="22"/>
        </w:rPr>
      </w:pPr>
      <w:r w:rsidRPr="00996790">
        <w:rPr>
          <w:rFonts w:ascii="Arial" w:hAnsi="Arial" w:cs="Arial"/>
          <w:b/>
          <w:bCs/>
          <w:sz w:val="22"/>
          <w:szCs w:val="22"/>
        </w:rPr>
        <w:t xml:space="preserve">Výchozí hodnota: </w:t>
      </w:r>
      <w:r w:rsidRPr="00996790">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4B00AFF6"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p>
    <w:p w14:paraId="746B4B07"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Cílová hodnota:</w:t>
      </w:r>
      <w:r w:rsidRPr="00996790">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32A4381"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Tuto hodnotu se příjemce zavazuje naplnit k datu </w:t>
      </w:r>
      <w:r w:rsidRPr="00996790">
        <w:rPr>
          <w:rFonts w:ascii="Arial" w:hAnsi="Arial" w:cs="Arial"/>
          <w:color w:val="000000" w:themeColor="text1"/>
          <w:sz w:val="22"/>
          <w:szCs w:val="22"/>
        </w:rPr>
        <w:t xml:space="preserve">ukončení realizace projektu </w:t>
      </w:r>
      <w:r w:rsidRPr="00996790">
        <w:rPr>
          <w:rFonts w:ascii="Arial" w:hAnsi="Arial" w:cs="Arial"/>
          <w:sz w:val="22"/>
          <w:szCs w:val="22"/>
        </w:rPr>
        <w:t xml:space="preserve">a od tohoto okamžiku ji udržet až do konce udržitelnosti projektu. </w:t>
      </w:r>
    </w:p>
    <w:p w14:paraId="176C7E5D" w14:textId="77777777" w:rsidR="00996790" w:rsidRPr="00996790" w:rsidRDefault="00996790" w:rsidP="00996790">
      <w:pPr>
        <w:spacing w:after="200" w:line="276" w:lineRule="auto"/>
        <w:jc w:val="both"/>
        <w:rPr>
          <w:rFonts w:ascii="Arial" w:hAnsi="Arial" w:cs="Arial"/>
          <w:color w:val="FF0000"/>
          <w:sz w:val="22"/>
          <w:szCs w:val="22"/>
        </w:rPr>
      </w:pPr>
      <w:r w:rsidRPr="00996790">
        <w:rPr>
          <w:rFonts w:ascii="Arial" w:hAnsi="Arial" w:cs="Arial"/>
          <w:b/>
          <w:bCs/>
          <w:sz w:val="22"/>
          <w:szCs w:val="22"/>
        </w:rPr>
        <w:lastRenderedPageBreak/>
        <w:t>Datum cílové hodnoty:</w:t>
      </w:r>
      <w:r w:rsidRPr="00996790">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83868BD"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Datum je nutné při případném prodloužení realizace projektu udržovat aktuální, tj. v souladu s výše uvedeným.</w:t>
      </w:r>
    </w:p>
    <w:p w14:paraId="6716E1EA" w14:textId="406CFF97" w:rsidR="00996790" w:rsidRPr="00996790" w:rsidRDefault="00996790" w:rsidP="00996790">
      <w:pPr>
        <w:spacing w:after="200" w:line="276" w:lineRule="auto"/>
        <w:jc w:val="both"/>
        <w:rPr>
          <w:rFonts w:ascii="Arial" w:hAnsi="Arial" w:cs="Arial"/>
          <w:sz w:val="22"/>
          <w:szCs w:val="22"/>
        </w:rPr>
      </w:pPr>
      <w:r w:rsidRPr="00996790">
        <w:rPr>
          <w:rFonts w:ascii="Arial" w:hAnsi="Arial" w:cs="Arial"/>
          <w:b/>
          <w:bCs/>
          <w:sz w:val="22"/>
          <w:szCs w:val="22"/>
        </w:rPr>
        <w:t>Dosažená hodnota:</w:t>
      </w:r>
      <w:r w:rsidRPr="00996790">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87290">
        <w:rPr>
          <w:rFonts w:ascii="Arial" w:hAnsi="Arial" w:cs="Arial"/>
          <w:sz w:val="22"/>
          <w:szCs w:val="22"/>
        </w:rPr>
        <w:t> </w:t>
      </w:r>
      <w:r w:rsidRPr="00996790">
        <w:rPr>
          <w:rFonts w:ascii="Arial" w:hAnsi="Arial" w:cs="Arial"/>
          <w:sz w:val="22"/>
          <w:szCs w:val="22"/>
        </w:rPr>
        <w:t>Závěrečné zprávě o realizaci</w:t>
      </w:r>
      <w:r w:rsidR="00EA28D9">
        <w:rPr>
          <w:rFonts w:ascii="Arial" w:hAnsi="Arial" w:cs="Arial"/>
          <w:sz w:val="22"/>
          <w:szCs w:val="22"/>
        </w:rPr>
        <w:t xml:space="preserve"> projektu</w:t>
      </w:r>
      <w:r w:rsidRPr="00996790">
        <w:rPr>
          <w:rFonts w:ascii="Arial" w:hAnsi="Arial" w:cs="Arial"/>
          <w:sz w:val="22"/>
          <w:szCs w:val="22"/>
        </w:rPr>
        <w:t>, čímž projekt dokazuje naplnění stanovené hodnoty svojí realizací.</w:t>
      </w:r>
    </w:p>
    <w:p w14:paraId="73E5C43E"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0A6707D"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96790" w:rsidRPr="00996790" w14:paraId="6C7486BC" w14:textId="77777777" w:rsidTr="00F04FB5">
        <w:trPr>
          <w:trHeight w:val="1598"/>
        </w:trPr>
        <w:tc>
          <w:tcPr>
            <w:tcW w:w="4575" w:type="dxa"/>
          </w:tcPr>
          <w:p w14:paraId="1C364FE4"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Závěrečné zprávě o realizaci projektu:</w:t>
            </w:r>
          </w:p>
          <w:p w14:paraId="6AA3A78E" w14:textId="35DB3C80" w:rsidR="00996790" w:rsidRPr="000674F3" w:rsidRDefault="00996790" w:rsidP="00F04FB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Závěrečná zpráva technického dozoru investora</w:t>
            </w:r>
            <w:r w:rsidR="00114BE5">
              <w:rPr>
                <w:rFonts w:ascii="Arial" w:hAnsi="Arial" w:cs="Arial"/>
                <w:sz w:val="22"/>
                <w:szCs w:val="22"/>
              </w:rPr>
              <w:t>;</w:t>
            </w:r>
          </w:p>
          <w:p w14:paraId="73B70E58" w14:textId="34EA6414" w:rsidR="00996790" w:rsidRPr="00996790" w:rsidRDefault="00996790" w:rsidP="00F02825">
            <w:pPr>
              <w:numPr>
                <w:ilvl w:val="0"/>
                <w:numId w:val="36"/>
              </w:numPr>
              <w:spacing w:before="120" w:after="120"/>
              <w:ind w:left="402" w:hanging="357"/>
              <w:contextualSpacing/>
              <w:jc w:val="both"/>
              <w:rPr>
                <w:rFonts w:ascii="Arial" w:hAnsi="Arial" w:cs="Arial"/>
                <w:sz w:val="22"/>
                <w:szCs w:val="22"/>
              </w:rPr>
            </w:pPr>
            <w:r w:rsidRPr="000674F3">
              <w:rPr>
                <w:rFonts w:ascii="Arial" w:hAnsi="Arial" w:cs="Arial"/>
                <w:sz w:val="22"/>
                <w:szCs w:val="22"/>
              </w:rPr>
              <w:t>PENB v případě změny s vlivem na indikátor 323 000</w:t>
            </w:r>
          </w:p>
        </w:tc>
        <w:tc>
          <w:tcPr>
            <w:tcW w:w="4691" w:type="dxa"/>
          </w:tcPr>
          <w:p w14:paraId="50AE2DF8" w14:textId="77777777" w:rsidR="00996790" w:rsidRPr="00996790" w:rsidRDefault="00996790" w:rsidP="000674F3">
            <w:pPr>
              <w:spacing w:before="120" w:after="120" w:line="276" w:lineRule="auto"/>
              <w:ind w:left="51"/>
              <w:jc w:val="both"/>
              <w:rPr>
                <w:rFonts w:ascii="Arial" w:hAnsi="Arial" w:cs="Arial"/>
                <w:b/>
                <w:bCs/>
                <w:sz w:val="22"/>
                <w:szCs w:val="22"/>
              </w:rPr>
            </w:pPr>
            <w:r w:rsidRPr="00996790">
              <w:rPr>
                <w:rFonts w:ascii="Arial" w:hAnsi="Arial" w:cs="Arial"/>
                <w:b/>
                <w:bCs/>
                <w:sz w:val="22"/>
                <w:szCs w:val="22"/>
              </w:rPr>
              <w:t>V 1. Zprávě o udržitelnosti projektu:</w:t>
            </w:r>
            <w:r w:rsidRPr="000674F3">
              <w:rPr>
                <w:rFonts w:ascii="Arial" w:hAnsi="Arial" w:cs="Arial"/>
                <w:b/>
                <w:bCs/>
                <w:sz w:val="22"/>
                <w:szCs w:val="22"/>
              </w:rPr>
              <w:t xml:space="preserve"> </w:t>
            </w:r>
          </w:p>
          <w:p w14:paraId="4526616E" w14:textId="055283DC" w:rsidR="00996790" w:rsidRPr="000674F3" w:rsidRDefault="00996790" w:rsidP="000674F3">
            <w:pPr>
              <w:numPr>
                <w:ilvl w:val="0"/>
                <w:numId w:val="36"/>
              </w:numPr>
              <w:spacing w:before="120" w:after="120"/>
              <w:ind w:left="405"/>
              <w:jc w:val="both"/>
              <w:rPr>
                <w:rFonts w:ascii="Arial" w:hAnsi="Arial" w:cs="Arial"/>
                <w:b/>
                <w:bCs/>
                <w:sz w:val="22"/>
                <w:szCs w:val="22"/>
              </w:rPr>
            </w:pPr>
            <w:r w:rsidRPr="000674F3">
              <w:rPr>
                <w:rFonts w:ascii="Arial" w:hAnsi="Arial" w:cs="Arial"/>
                <w:sz w:val="22"/>
                <w:szCs w:val="22"/>
              </w:rPr>
              <w:t>Indikátor je dokládán vždy v Závěrečné zprávě o realizaci</w:t>
            </w:r>
            <w:r w:rsidR="00EA28D9">
              <w:rPr>
                <w:rFonts w:ascii="Arial" w:hAnsi="Arial" w:cs="Arial"/>
                <w:sz w:val="22"/>
                <w:szCs w:val="22"/>
              </w:rPr>
              <w:t xml:space="preserve"> projektu</w:t>
            </w:r>
            <w:r w:rsidRPr="000674F3">
              <w:rPr>
                <w:rFonts w:ascii="Arial" w:hAnsi="Arial" w:cs="Arial"/>
                <w:sz w:val="22"/>
                <w:szCs w:val="22"/>
              </w:rPr>
              <w:t xml:space="preserve">, 1. </w:t>
            </w:r>
            <w:proofErr w:type="spellStart"/>
            <w:r w:rsidRPr="000674F3">
              <w:rPr>
                <w:rFonts w:ascii="Arial" w:hAnsi="Arial" w:cs="Arial"/>
                <w:sz w:val="22"/>
                <w:szCs w:val="22"/>
              </w:rPr>
              <w:t>ZoU</w:t>
            </w:r>
            <w:proofErr w:type="spellEnd"/>
            <w:r w:rsidRPr="000674F3">
              <w:rPr>
                <w:rFonts w:ascii="Arial" w:hAnsi="Arial" w:cs="Arial"/>
                <w:sz w:val="22"/>
                <w:szCs w:val="22"/>
              </w:rPr>
              <w:t xml:space="preserve"> nemá žádné pevně stanovené materiály</w:t>
            </w:r>
          </w:p>
        </w:tc>
      </w:tr>
    </w:tbl>
    <w:p w14:paraId="4D61C8F7" w14:textId="580063AD" w:rsidR="00996790" w:rsidRPr="00996790" w:rsidRDefault="00996790" w:rsidP="00996790">
      <w:pPr>
        <w:spacing w:before="120" w:after="200" w:line="276" w:lineRule="auto"/>
        <w:jc w:val="both"/>
        <w:rPr>
          <w:rFonts w:ascii="Arial" w:hAnsi="Arial" w:cs="Arial"/>
          <w:sz w:val="22"/>
          <w:szCs w:val="22"/>
        </w:rPr>
      </w:pPr>
      <w:r w:rsidRPr="00996790">
        <w:rPr>
          <w:rFonts w:ascii="Arial" w:hAnsi="Arial" w:cs="Arial"/>
          <w:sz w:val="22"/>
          <w:szCs w:val="22"/>
        </w:rPr>
        <w:t xml:space="preserve">Je nutné doložit všechny uvedené dokumenty. Pokud v době udržitelnosti </w:t>
      </w:r>
      <w:r w:rsidR="00F95218">
        <w:rPr>
          <w:rFonts w:ascii="Arial" w:hAnsi="Arial" w:cs="Arial"/>
          <w:sz w:val="22"/>
          <w:szCs w:val="22"/>
        </w:rPr>
        <w:t>projektu</w:t>
      </w:r>
      <w:r w:rsidRPr="00996790">
        <w:rPr>
          <w:rFonts w:ascii="Arial" w:hAnsi="Arial" w:cs="Arial"/>
          <w:sz w:val="22"/>
          <w:szCs w:val="22"/>
        </w:rPr>
        <w:t xml:space="preserve"> dojde ke změnám, bude v nejbližší následující Zprávě o udržitelnosti </w:t>
      </w:r>
      <w:r w:rsidR="00EA28D9">
        <w:rPr>
          <w:rFonts w:ascii="Arial" w:hAnsi="Arial" w:cs="Arial"/>
          <w:sz w:val="22"/>
          <w:szCs w:val="22"/>
        </w:rPr>
        <w:t xml:space="preserve">projektu </w:t>
      </w:r>
      <w:r w:rsidRPr="00996790">
        <w:rPr>
          <w:rFonts w:ascii="Arial" w:hAnsi="Arial" w:cs="Arial"/>
          <w:sz w:val="22"/>
          <w:szCs w:val="22"/>
        </w:rPr>
        <w:t>vykázána aktualizovaná hodnota, včetně data, od kterého platí. Zároveň budou opětovně dodány materiály pro její ověření.</w:t>
      </w:r>
    </w:p>
    <w:p w14:paraId="3B679082"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 xml:space="preserve">TOLERANCE DOSAŽENÍ a udržení indikátoru </w:t>
      </w:r>
    </w:p>
    <w:p w14:paraId="0F1FB0D5" w14:textId="29E4B88D" w:rsidR="00996790" w:rsidRPr="00996790" w:rsidRDefault="003B6BA2" w:rsidP="00996790">
      <w:pPr>
        <w:spacing w:after="200" w:line="276" w:lineRule="auto"/>
        <w:jc w:val="both"/>
        <w:rPr>
          <w:rFonts w:ascii="Arial" w:hAnsi="Arial" w:cs="Arial"/>
          <w:sz w:val="22"/>
          <w:szCs w:val="22"/>
        </w:rPr>
      </w:pPr>
      <w:r w:rsidRPr="003B6BA2">
        <w:rPr>
          <w:rFonts w:ascii="Arial" w:hAnsi="Arial" w:cs="Arial"/>
          <w:sz w:val="22"/>
          <w:szCs w:val="22"/>
        </w:rPr>
        <w:t xml:space="preserve">Toleranční pásmo činí minus 5 % z rozdílu mezi výchozí hodnotou a cílovou hodnotou indikátoru (ve smyslu dosažení nižší úspory, než bylo plánováno). </w:t>
      </w:r>
      <w:r w:rsidR="00996790" w:rsidRPr="00996790">
        <w:rPr>
          <w:rFonts w:ascii="Arial" w:hAnsi="Arial" w:cs="Arial"/>
          <w:sz w:val="22"/>
          <w:szCs w:val="22"/>
        </w:rPr>
        <w:t xml:space="preserve"> Toto pásmo je pevně navázáno na cílovou hodnotu naplňovanou k Rozhodnému datu. Platí dohromady</w:t>
      </w:r>
      <w:r w:rsidR="00EA28D9">
        <w:rPr>
          <w:rFonts w:ascii="Arial" w:hAnsi="Arial" w:cs="Arial"/>
          <w:sz w:val="22"/>
          <w:szCs w:val="22"/>
        </w:rPr>
        <w:t xml:space="preserve">, ale </w:t>
      </w:r>
      <w:proofErr w:type="spellStart"/>
      <w:r w:rsidR="00EA28D9">
        <w:rPr>
          <w:rFonts w:ascii="Arial" w:hAnsi="Arial" w:cs="Arial"/>
          <w:sz w:val="22"/>
          <w:szCs w:val="22"/>
        </w:rPr>
        <w:t>pi</w:t>
      </w:r>
      <w:proofErr w:type="spellEnd"/>
      <w:r w:rsidR="00996790" w:rsidRPr="00996790">
        <w:rPr>
          <w:rFonts w:ascii="Arial" w:hAnsi="Arial" w:cs="Arial"/>
          <w:sz w:val="22"/>
          <w:szCs w:val="22"/>
        </w:rPr>
        <w:t xml:space="preserve"> pro období udržitelnosti</w:t>
      </w:r>
      <w:r w:rsidR="00996790" w:rsidRPr="00996790">
        <w:rPr>
          <w:rFonts w:ascii="Arial" w:hAnsi="Arial" w:cs="Arial"/>
          <w:sz w:val="22"/>
          <w:szCs w:val="22"/>
          <w:vertAlign w:val="superscript"/>
        </w:rPr>
        <w:footnoteReference w:id="6"/>
      </w:r>
      <w:r w:rsidR="00996790" w:rsidRPr="00996790">
        <w:rPr>
          <w:rFonts w:ascii="Arial" w:hAnsi="Arial" w:cs="Arial"/>
          <w:sz w:val="22"/>
          <w:szCs w:val="22"/>
        </w:rPr>
        <w:t>. Překročení stanovené cílové hodnoty není sankcionováno.</w:t>
      </w:r>
    </w:p>
    <w:p w14:paraId="4DCF9A8B" w14:textId="77777777"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3068A50F" w14:textId="105677D3"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w:t>
      </w:r>
      <w:r w:rsidRPr="00996790">
        <w:rPr>
          <w:rFonts w:ascii="Arial" w:hAnsi="Arial" w:cs="Arial"/>
          <w:sz w:val="22"/>
          <w:szCs w:val="22"/>
        </w:rPr>
        <w:lastRenderedPageBreak/>
        <w:t xml:space="preserve">aktu / Rozhodnutí, které </w:t>
      </w:r>
      <w:r w:rsidR="00EA28D9">
        <w:rPr>
          <w:rFonts w:ascii="Arial" w:hAnsi="Arial" w:cs="Arial"/>
          <w:sz w:val="22"/>
          <w:szCs w:val="22"/>
        </w:rPr>
        <w:t xml:space="preserve">stanoví </w:t>
      </w:r>
      <w:r w:rsidRPr="00996790">
        <w:rPr>
          <w:rFonts w:ascii="Arial" w:hAnsi="Arial" w:cs="Arial"/>
          <w:sz w:val="22"/>
          <w:szCs w:val="22"/>
        </w:rPr>
        <w:t xml:space="preserve">konkrétní </w:t>
      </w:r>
      <w:r w:rsidR="004906A3" w:rsidRPr="00996790">
        <w:rPr>
          <w:rFonts w:ascii="Arial" w:hAnsi="Arial" w:cs="Arial"/>
          <w:sz w:val="22"/>
          <w:szCs w:val="22"/>
        </w:rPr>
        <w:t>výš</w:t>
      </w:r>
      <w:r w:rsidR="004906A3">
        <w:rPr>
          <w:rFonts w:ascii="Arial" w:hAnsi="Arial" w:cs="Arial"/>
          <w:sz w:val="22"/>
          <w:szCs w:val="22"/>
        </w:rPr>
        <w:t>i</w:t>
      </w:r>
      <w:r w:rsidR="004906A3" w:rsidRPr="00996790">
        <w:rPr>
          <w:rFonts w:ascii="Arial" w:hAnsi="Arial" w:cs="Arial"/>
          <w:sz w:val="22"/>
          <w:szCs w:val="22"/>
        </w:rPr>
        <w:t xml:space="preserve"> </w:t>
      </w:r>
      <w:r w:rsidRPr="00996790">
        <w:rPr>
          <w:rFonts w:ascii="Arial" w:hAnsi="Arial" w:cs="Arial"/>
          <w:sz w:val="22"/>
          <w:szCs w:val="22"/>
        </w:rPr>
        <w:t>a typ sankce aplikované při nenaplnění cílové hodnoty indikátoru.</w:t>
      </w:r>
    </w:p>
    <w:p w14:paraId="3990ECC4" w14:textId="1558213D" w:rsidR="00996790" w:rsidRPr="00996790" w:rsidRDefault="00996790" w:rsidP="00996790">
      <w:pPr>
        <w:spacing w:after="200" w:line="276" w:lineRule="auto"/>
        <w:jc w:val="both"/>
        <w:rPr>
          <w:rFonts w:ascii="Arial" w:hAnsi="Arial" w:cs="Arial"/>
          <w:sz w:val="22"/>
          <w:szCs w:val="22"/>
        </w:rPr>
      </w:pPr>
      <w:r w:rsidRPr="00996790">
        <w:rPr>
          <w:rFonts w:ascii="Arial" w:hAnsi="Arial" w:cs="Arial"/>
          <w:sz w:val="22"/>
          <w:szCs w:val="22"/>
        </w:rPr>
        <w:t xml:space="preserve">V době udržitelnosti již </w:t>
      </w:r>
      <w:r w:rsidRPr="00996790">
        <w:rPr>
          <w:rFonts w:ascii="Arial" w:hAnsi="Arial" w:cs="Arial"/>
          <w:b/>
          <w:bCs/>
          <w:sz w:val="22"/>
          <w:szCs w:val="22"/>
        </w:rPr>
        <w:t>nelze cílovou hodnotu upravit</w:t>
      </w:r>
      <w:r w:rsidRPr="00996790">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EA28D9">
        <w:rPr>
          <w:rFonts w:ascii="Arial" w:hAnsi="Arial" w:cs="Arial"/>
          <w:sz w:val="22"/>
          <w:szCs w:val="22"/>
        </w:rPr>
        <w:t>i</w:t>
      </w:r>
      <w:r w:rsidRPr="00996790">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07D7FD83" w14:textId="77777777" w:rsidR="00996790" w:rsidRPr="00996790" w:rsidRDefault="00996790" w:rsidP="00996790">
      <w:pPr>
        <w:spacing w:line="276" w:lineRule="auto"/>
        <w:jc w:val="both"/>
        <w:rPr>
          <w:rFonts w:ascii="Arial" w:eastAsiaTheme="minorHAnsi" w:hAnsi="Arial" w:cs="Arial"/>
          <w:b/>
          <w:bCs/>
          <w:i/>
          <w:iCs/>
          <w:caps/>
          <w:color w:val="31849B" w:themeColor="accent5" w:themeShade="BF"/>
          <w:lang w:eastAsia="en-US"/>
        </w:rPr>
      </w:pPr>
      <w:r w:rsidRPr="00996790">
        <w:rPr>
          <w:rFonts w:ascii="Arial" w:eastAsiaTheme="minorHAnsi" w:hAnsi="Arial" w:cs="Arial"/>
          <w:b/>
          <w:bCs/>
          <w:i/>
          <w:iCs/>
          <w:caps/>
          <w:color w:val="31849B" w:themeColor="accent5" w:themeShade="BF"/>
          <w:lang w:eastAsia="en-US"/>
        </w:rPr>
        <w:t>Návod na Výpočet</w:t>
      </w:r>
    </w:p>
    <w:p w14:paraId="04254A0F" w14:textId="77777777" w:rsidR="00996790" w:rsidRPr="00996790" w:rsidRDefault="00996790" w:rsidP="00996790">
      <w:pPr>
        <w:spacing w:after="200" w:line="276" w:lineRule="auto"/>
        <w:rPr>
          <w:rFonts w:ascii="Arial" w:hAnsi="Arial" w:cs="Arial"/>
          <w:sz w:val="22"/>
          <w:szCs w:val="22"/>
        </w:rPr>
      </w:pPr>
      <w:r w:rsidRPr="00996790">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996790">
        <w:rPr>
          <w:rFonts w:ascii="Arial" w:hAnsi="Arial" w:cs="Arial"/>
          <w:sz w:val="22"/>
          <w:szCs w:val="22"/>
        </w:rPr>
        <w:t>MWh</w:t>
      </w:r>
      <w:proofErr w:type="spellEnd"/>
      <w:r w:rsidRPr="00996790">
        <w:rPr>
          <w:rFonts w:ascii="Arial" w:hAnsi="Arial" w:cs="Arial"/>
          <w:sz w:val="22"/>
          <w:szCs w:val="22"/>
        </w:rPr>
        <w:t>/rok či kWh/rok, pro potřeby indikátoru je nutné ji převést podle vzorce níže na GJ (gigajoule)/rok.</w:t>
      </w:r>
    </w:p>
    <w:p w14:paraId="2596CF28" w14:textId="77777777" w:rsidR="00996790" w:rsidRPr="00996790" w:rsidRDefault="00996790" w:rsidP="00996790">
      <w:pPr>
        <w:spacing w:after="200" w:line="276" w:lineRule="auto"/>
        <w:rPr>
          <w:rFonts w:ascii="Arial" w:hAnsi="Arial" w:cs="Arial"/>
          <w:b/>
          <w:bCs/>
          <w:sz w:val="22"/>
          <w:szCs w:val="22"/>
        </w:rPr>
      </w:pPr>
      <w:r w:rsidRPr="00996790">
        <w:rPr>
          <w:rFonts w:ascii="Arial" w:hAnsi="Arial" w:cs="Arial"/>
          <w:b/>
          <w:bCs/>
          <w:sz w:val="22"/>
          <w:szCs w:val="22"/>
        </w:rPr>
        <w:t xml:space="preserve">Převodní vztahy mezi kWh a GJ: </w:t>
      </w:r>
    </w:p>
    <w:p w14:paraId="259603BB" w14:textId="77777777" w:rsidR="00996790" w:rsidRPr="00996790" w:rsidRDefault="00996790" w:rsidP="00996790">
      <w:pPr>
        <w:spacing w:after="200" w:line="276" w:lineRule="auto"/>
        <w:jc w:val="both"/>
        <w:rPr>
          <w:rFonts w:ascii="Arial" w:hAnsi="Arial" w:cs="Arial"/>
          <w:b/>
          <w:bCs/>
          <w:sz w:val="22"/>
          <w:szCs w:val="22"/>
        </w:rPr>
      </w:pPr>
      <w:r w:rsidRPr="00996790">
        <w:rPr>
          <w:rFonts w:ascii="Arial" w:hAnsi="Arial" w:cs="Arial"/>
          <w:b/>
          <w:bCs/>
          <w:sz w:val="22"/>
          <w:szCs w:val="22"/>
        </w:rPr>
        <w:t xml:space="preserve">1000 kWh = 1 </w:t>
      </w:r>
      <w:proofErr w:type="spellStart"/>
      <w:r w:rsidRPr="00996790">
        <w:rPr>
          <w:rFonts w:ascii="Arial" w:hAnsi="Arial" w:cs="Arial"/>
          <w:b/>
          <w:bCs/>
          <w:sz w:val="22"/>
          <w:szCs w:val="22"/>
        </w:rPr>
        <w:t>MWh</w:t>
      </w:r>
      <w:proofErr w:type="spellEnd"/>
      <w:r w:rsidRPr="00996790">
        <w:rPr>
          <w:rFonts w:ascii="Arial" w:hAnsi="Arial" w:cs="Arial"/>
          <w:b/>
          <w:bCs/>
          <w:sz w:val="22"/>
          <w:szCs w:val="22"/>
        </w:rPr>
        <w:t xml:space="preserve"> = 3,6 GJ</w:t>
      </w:r>
    </w:p>
    <w:p w14:paraId="0719DA61" w14:textId="0B745AF6" w:rsidR="00996790" w:rsidRPr="00996790" w:rsidRDefault="00996790" w:rsidP="00996790">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996790">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w:t>
      </w:r>
      <w:r w:rsidR="00C060BE">
        <w:rPr>
          <w:rFonts w:ascii="Arial" w:hAnsi="Arial" w:cs="Arial"/>
          <w:b/>
          <w:bCs/>
          <w:sz w:val="22"/>
          <w:szCs w:val="22"/>
        </w:rPr>
        <w:t>sů</w:t>
      </w:r>
      <w:r w:rsidRPr="00996790">
        <w:rPr>
          <w:rFonts w:ascii="Arial" w:hAnsi="Arial" w:cs="Arial"/>
          <w:b/>
          <w:bCs/>
          <w:sz w:val="22"/>
          <w:szCs w:val="22"/>
        </w:rPr>
        <w:t>.</w:t>
      </w:r>
      <w:r w:rsidRPr="00996790">
        <w:rPr>
          <w:rFonts w:asciiTheme="majorHAnsi" w:eastAsiaTheme="minorHAnsi" w:hAnsiTheme="majorHAnsi" w:cstheme="minorHAnsi"/>
          <w:i/>
          <w:iCs/>
          <w:caps/>
          <w:color w:val="31849B" w:themeColor="accent5" w:themeShade="BF"/>
          <w:highlight w:val="yellow"/>
          <w:lang w:eastAsia="en-US"/>
        </w:rPr>
        <w:t xml:space="preserve"> </w:t>
      </w:r>
    </w:p>
    <w:p w14:paraId="477516B1" w14:textId="77777777" w:rsidR="00EF3288"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7F8FB73A" w:rsidR="00EF3288" w:rsidRPr="000465C4" w:rsidRDefault="00EF3288"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EF3288" w:rsidRPr="000465C4" w:rsidSect="00F04FB5">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2ADABDD5" w14:textId="0285158D" w:rsidR="00182442" w:rsidRPr="00DC464E" w:rsidRDefault="0084772A" w:rsidP="00DC464E">
      <w:pPr>
        <w:pStyle w:val="indiktorproobsahnadpis"/>
        <w:jc w:val="left"/>
        <w:rPr>
          <w:rStyle w:val="Zdraznnintenzivn"/>
          <w:rFonts w:cs="Arial"/>
          <w:caps/>
          <w:color w:val="auto"/>
        </w:rPr>
      </w:pPr>
      <w:bookmarkStart w:id="25" w:name="_Toc112743913"/>
      <w:r w:rsidRPr="00DC464E">
        <w:rPr>
          <w:rStyle w:val="Zdraznnintenzivn"/>
          <w:rFonts w:cs="Arial"/>
          <w:caps/>
          <w:color w:val="auto"/>
        </w:rPr>
        <w:lastRenderedPageBreak/>
        <w:t>Vazební matice</w:t>
      </w:r>
      <w:r w:rsidR="00733AA6" w:rsidRPr="00DC464E">
        <w:rPr>
          <w:rStyle w:val="Zdraznnintenzivn"/>
          <w:rFonts w:cs="Arial"/>
          <w:caps/>
          <w:color w:val="auto"/>
        </w:rPr>
        <w:t>:</w:t>
      </w:r>
      <w:bookmarkEnd w:id="25"/>
    </w:p>
    <w:p w14:paraId="36E21C32" w14:textId="74C55375" w:rsidR="00FB3E48" w:rsidRDefault="00FB3E48" w:rsidP="00FB3E48">
      <w:pPr>
        <w:spacing w:before="120" w:after="120"/>
        <w:ind w:left="426"/>
        <w:jc w:val="both"/>
        <w:rPr>
          <w:rFonts w:ascii="Arial" w:hAnsi="Arial" w:cs="Arial"/>
          <w:sz w:val="22"/>
          <w:szCs w:val="22"/>
        </w:rPr>
      </w:pPr>
      <w:r>
        <w:rPr>
          <w:rFonts w:ascii="Arial" w:hAnsi="Arial" w:cs="Arial"/>
          <w:sz w:val="22"/>
          <w:szCs w:val="22"/>
        </w:rPr>
        <w:t>Označení aktivit</w:t>
      </w:r>
      <w:r w:rsidR="003427DA">
        <w:rPr>
          <w:rFonts w:ascii="Arial" w:hAnsi="Arial" w:cs="Arial"/>
          <w:sz w:val="22"/>
          <w:szCs w:val="22"/>
        </w:rPr>
        <w:t xml:space="preserve"> (více viz</w:t>
      </w:r>
      <w:r w:rsidR="003427DA" w:rsidRPr="00561688">
        <w:rPr>
          <w:rFonts w:ascii="Arial" w:hAnsi="Arial" w:cs="Arial"/>
          <w:sz w:val="22"/>
          <w:szCs w:val="22"/>
        </w:rPr>
        <w:t xml:space="preserve"> kapitola 2.3 specifických pravidel</w:t>
      </w:r>
      <w:r w:rsidR="003427DA">
        <w:rPr>
          <w:rFonts w:ascii="Arial" w:hAnsi="Arial" w:cs="Arial"/>
          <w:sz w:val="22"/>
          <w:szCs w:val="22"/>
        </w:rPr>
        <w:t>):</w:t>
      </w:r>
    </w:p>
    <w:p w14:paraId="44A9D2ED" w14:textId="743F2E5A"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A. </w:t>
      </w:r>
      <w:r w:rsidRPr="00FB3E48">
        <w:rPr>
          <w:rFonts w:ascii="Arial" w:hAnsi="Arial" w:cs="Arial"/>
          <w:i/>
          <w:sz w:val="22"/>
          <w:szCs w:val="22"/>
        </w:rPr>
        <w:t>Pořízení materiálně-technického vybavení a vytvoření hmotných podmínek pro ZS IZS</w:t>
      </w:r>
      <w:r w:rsidRPr="00FB3E48">
        <w:rPr>
          <w:rFonts w:ascii="Arial" w:hAnsi="Arial" w:cs="Arial"/>
          <w:sz w:val="22"/>
          <w:szCs w:val="22"/>
        </w:rPr>
        <w:t>;</w:t>
      </w:r>
    </w:p>
    <w:p w14:paraId="420DB44D"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B. </w:t>
      </w:r>
      <w:r w:rsidRPr="00FB3E48">
        <w:rPr>
          <w:rFonts w:ascii="Arial" w:hAnsi="Arial" w:cs="Arial"/>
          <w:i/>
          <w:sz w:val="22"/>
          <w:szCs w:val="22"/>
        </w:rPr>
        <w:t>Výstavba a modernizace výcvikových a vzdělávacích středisek a pořízení technického a technologického vybavení</w:t>
      </w:r>
      <w:r w:rsidRPr="00FB3E48">
        <w:rPr>
          <w:rFonts w:ascii="Arial" w:hAnsi="Arial" w:cs="Arial"/>
          <w:sz w:val="22"/>
          <w:szCs w:val="22"/>
        </w:rPr>
        <w:t>;</w:t>
      </w:r>
    </w:p>
    <w:p w14:paraId="22CABE86"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C. </w:t>
      </w:r>
      <w:r w:rsidRPr="00FB3E48">
        <w:rPr>
          <w:rFonts w:ascii="Arial" w:hAnsi="Arial" w:cs="Arial"/>
          <w:i/>
          <w:sz w:val="22"/>
          <w:szCs w:val="22"/>
        </w:rPr>
        <w:t>Modernizace jednotného systému varování a vyrozumění</w:t>
      </w:r>
      <w:r w:rsidRPr="00FB3E48">
        <w:rPr>
          <w:rFonts w:ascii="Arial" w:hAnsi="Arial" w:cs="Arial"/>
          <w:sz w:val="22"/>
          <w:szCs w:val="22"/>
        </w:rPr>
        <w:t xml:space="preserve"> nebo </w:t>
      </w:r>
    </w:p>
    <w:p w14:paraId="56FBD845" w14:textId="77777777" w:rsidR="00FB3E48" w:rsidRPr="00FB3E48" w:rsidRDefault="00FB3E48" w:rsidP="00FB3E48">
      <w:pPr>
        <w:spacing w:before="120" w:after="120"/>
        <w:ind w:left="426"/>
        <w:jc w:val="both"/>
        <w:rPr>
          <w:rFonts w:ascii="Arial" w:hAnsi="Arial" w:cs="Arial"/>
          <w:sz w:val="22"/>
          <w:szCs w:val="22"/>
        </w:rPr>
      </w:pPr>
      <w:r w:rsidRPr="00FB3E48">
        <w:rPr>
          <w:rFonts w:ascii="Arial" w:hAnsi="Arial" w:cs="Arial"/>
          <w:sz w:val="22"/>
          <w:szCs w:val="22"/>
        </w:rPr>
        <w:t xml:space="preserve">D. </w:t>
      </w:r>
      <w:r w:rsidRPr="00FB3E48">
        <w:rPr>
          <w:rFonts w:ascii="Arial" w:hAnsi="Arial" w:cs="Arial"/>
          <w:i/>
          <w:sz w:val="22"/>
          <w:szCs w:val="22"/>
        </w:rPr>
        <w:t>Výstavba, modernizace a rozvoj strategicky významných ICT systémů ZS IZS</w:t>
      </w:r>
      <w:r w:rsidRPr="00FB3E48">
        <w:rPr>
          <w:rFonts w:ascii="Arial" w:hAnsi="Arial" w:cs="Arial"/>
          <w:sz w:val="22"/>
          <w:szCs w:val="22"/>
        </w:rPr>
        <w:t>.</w:t>
      </w:r>
    </w:p>
    <w:tbl>
      <w:tblPr>
        <w:tblW w:w="13917" w:type="dxa"/>
        <w:tblInd w:w="70" w:type="dxa"/>
        <w:tblCellMar>
          <w:left w:w="70" w:type="dxa"/>
          <w:right w:w="70" w:type="dxa"/>
        </w:tblCellMar>
        <w:tblLook w:val="04A0" w:firstRow="1" w:lastRow="0" w:firstColumn="1" w:lastColumn="0" w:noHBand="0" w:noVBand="1"/>
      </w:tblPr>
      <w:tblGrid>
        <w:gridCol w:w="1768"/>
        <w:gridCol w:w="1701"/>
        <w:gridCol w:w="3260"/>
        <w:gridCol w:w="5669"/>
        <w:gridCol w:w="1519"/>
      </w:tblGrid>
      <w:tr w:rsidR="0083531C" w:rsidRPr="000465C4" w14:paraId="2253FF4F" w14:textId="77777777" w:rsidTr="003427DA">
        <w:trPr>
          <w:trHeight w:val="721"/>
          <w:tblHeader/>
        </w:trPr>
        <w:tc>
          <w:tcPr>
            <w:tcW w:w="1768" w:type="dxa"/>
            <w:tcBorders>
              <w:top w:val="single" w:sz="8" w:space="0" w:color="auto"/>
              <w:left w:val="single" w:sz="4" w:space="0" w:color="auto"/>
              <w:bottom w:val="single" w:sz="8" w:space="0" w:color="auto"/>
              <w:right w:val="single" w:sz="4" w:space="0" w:color="auto"/>
            </w:tcBorders>
            <w:shd w:val="clear" w:color="auto" w:fill="9CC2E5"/>
            <w:vAlign w:val="center"/>
            <w:hideMark/>
          </w:tcPr>
          <w:p w14:paraId="17E2CD45" w14:textId="764FF672"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701" w:type="dxa"/>
            <w:tcBorders>
              <w:top w:val="single" w:sz="8" w:space="0" w:color="auto"/>
              <w:left w:val="nil"/>
              <w:bottom w:val="single" w:sz="8" w:space="0" w:color="auto"/>
              <w:right w:val="single" w:sz="4" w:space="0" w:color="auto"/>
            </w:tcBorders>
            <w:shd w:val="clear" w:color="auto" w:fill="9CC2E5"/>
            <w:vAlign w:val="center"/>
          </w:tcPr>
          <w:p w14:paraId="6AC6D429" w14:textId="74AE6C58"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3260" w:type="dxa"/>
            <w:tcBorders>
              <w:top w:val="single" w:sz="8" w:space="0" w:color="auto"/>
              <w:left w:val="single" w:sz="4" w:space="0" w:color="auto"/>
              <w:bottom w:val="nil"/>
              <w:right w:val="single" w:sz="4" w:space="0" w:color="auto"/>
            </w:tcBorders>
            <w:shd w:val="clear" w:color="auto" w:fill="9CC2E5"/>
            <w:vAlign w:val="center"/>
            <w:hideMark/>
          </w:tcPr>
          <w:p w14:paraId="72E998F8" w14:textId="388BD88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5669" w:type="dxa"/>
            <w:tcBorders>
              <w:top w:val="single" w:sz="8" w:space="0" w:color="auto"/>
              <w:left w:val="nil"/>
              <w:bottom w:val="nil"/>
              <w:right w:val="single" w:sz="4" w:space="0" w:color="auto"/>
            </w:tcBorders>
            <w:shd w:val="clear" w:color="auto" w:fill="9CC2E5"/>
            <w:vAlign w:val="center"/>
            <w:hideMark/>
          </w:tcPr>
          <w:p w14:paraId="069E582F" w14:textId="24854EFF"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03A9C0BF" w14:textId="627F72C3"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3427DA" w:rsidRPr="000465C4" w14:paraId="0FCE9288"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6DC3B358" w14:textId="3FF5554A"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 B., C., D.</w:t>
            </w:r>
          </w:p>
        </w:tc>
        <w:tc>
          <w:tcPr>
            <w:tcW w:w="1701" w:type="dxa"/>
            <w:vMerge w:val="restart"/>
            <w:tcBorders>
              <w:top w:val="single" w:sz="8" w:space="0" w:color="auto"/>
              <w:left w:val="single" w:sz="8" w:space="0" w:color="auto"/>
              <w:right w:val="single" w:sz="4" w:space="0" w:color="auto"/>
            </w:tcBorders>
            <w:shd w:val="clear" w:color="auto" w:fill="auto"/>
            <w:vAlign w:val="center"/>
          </w:tcPr>
          <w:p w14:paraId="7F737947" w14:textId="2C5BD3A4"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57501C3D" w14:textId="2B98DFB5" w:rsidR="003427DA" w:rsidRPr="003427DA" w:rsidRDefault="003427DA" w:rsidP="00FB3E48">
            <w:pPr>
              <w:rPr>
                <w:rFonts w:ascii="Arial" w:hAnsi="Arial" w:cs="Arial"/>
                <w:color w:val="000000"/>
                <w:sz w:val="20"/>
                <w:szCs w:val="20"/>
              </w:rPr>
            </w:pPr>
            <w:r w:rsidRPr="003427DA">
              <w:rPr>
                <w:rFonts w:ascii="Arial" w:hAnsi="Arial" w:cs="Arial"/>
                <w:color w:val="000000"/>
                <w:sz w:val="20"/>
                <w:szCs w:val="20"/>
              </w:rPr>
              <w:t>Ano</w:t>
            </w:r>
          </w:p>
        </w:tc>
        <w:tc>
          <w:tcPr>
            <w:tcW w:w="5669" w:type="dxa"/>
            <w:tcBorders>
              <w:top w:val="single" w:sz="8" w:space="0" w:color="auto"/>
              <w:left w:val="nil"/>
              <w:bottom w:val="single" w:sz="8" w:space="0" w:color="auto"/>
              <w:right w:val="single" w:sz="4" w:space="0" w:color="auto"/>
            </w:tcBorders>
            <w:shd w:val="clear" w:color="auto" w:fill="auto"/>
            <w:vAlign w:val="center"/>
          </w:tcPr>
          <w:p w14:paraId="375824C1" w14:textId="6F1FAC6B" w:rsidR="003427DA" w:rsidRPr="00F02825" w:rsidRDefault="003427DA" w:rsidP="003427DA">
            <w:pPr>
              <w:rPr>
                <w:rFonts w:ascii="Arial" w:hAnsi="Arial"/>
                <w:color w:val="000000"/>
                <w:sz w:val="22"/>
              </w:rPr>
            </w:pPr>
            <w:r w:rsidRPr="00F02825">
              <w:rPr>
                <w:rFonts w:ascii="Arial" w:eastAsiaTheme="minorHAnsi" w:hAnsi="Arial"/>
                <w:color w:val="000000"/>
                <w:sz w:val="22"/>
              </w:rPr>
              <w:t>439 001 - Investice do nových nebo modernizovaných systémů monitorování, připravenosti, varování a reakce v případě přírodních katastrof</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13CADD23" w:rsidR="003427DA" w:rsidRPr="003427DA" w:rsidRDefault="003427DA" w:rsidP="00FB3E48">
            <w:pPr>
              <w:jc w:val="center"/>
              <w:rPr>
                <w:rFonts w:ascii="Arial" w:hAnsi="Arial" w:cs="Arial"/>
                <w:color w:val="000000"/>
                <w:sz w:val="20"/>
                <w:szCs w:val="20"/>
              </w:rPr>
            </w:pPr>
            <w:r w:rsidRPr="003427DA">
              <w:rPr>
                <w:rFonts w:ascii="Arial" w:hAnsi="Arial" w:cs="Arial"/>
                <w:color w:val="000000"/>
                <w:sz w:val="20"/>
                <w:szCs w:val="20"/>
              </w:rPr>
              <w:t>Ne</w:t>
            </w:r>
          </w:p>
        </w:tc>
      </w:tr>
      <w:tr w:rsidR="003427DA" w:rsidRPr="000465C4" w14:paraId="01BC4CED"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05432B51" w14:textId="3C8E8258" w:rsidR="003427DA" w:rsidRPr="003427DA" w:rsidRDefault="003427DA" w:rsidP="003427DA">
            <w:pPr>
              <w:jc w:val="center"/>
              <w:rPr>
                <w:rFonts w:ascii="Arial" w:hAnsi="Arial" w:cs="Arial"/>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7CE172D3" w14:textId="7A3774F3"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6FFF15E4" w14:textId="4F7C9A47" w:rsidR="003427DA" w:rsidRPr="003427DA" w:rsidRDefault="003427DA" w:rsidP="00FB3E48">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27F7B4CE" w14:textId="7C969BC4"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439 101 - Investice do nových nebo modernizovaných systémů monitorování, připravenosti, varování a reakce v případě přírodních rizik nesouvisejících s klimatem a rizik souvisejících s lidskou činností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4E008BE" w14:textId="4D6EF63F" w:rsidR="003427DA" w:rsidRPr="003427DA" w:rsidRDefault="003427DA" w:rsidP="00FB3E48">
            <w:pPr>
              <w:jc w:val="center"/>
              <w:rPr>
                <w:rFonts w:ascii="Arial" w:hAnsi="Arial" w:cs="Arial"/>
                <w:color w:val="000000"/>
                <w:sz w:val="20"/>
                <w:szCs w:val="20"/>
              </w:rPr>
            </w:pPr>
            <w:r w:rsidRPr="003427DA">
              <w:rPr>
                <w:rFonts w:ascii="Arial" w:hAnsi="Arial" w:cs="Arial"/>
                <w:color w:val="000000"/>
                <w:sz w:val="20"/>
                <w:szCs w:val="20"/>
              </w:rPr>
              <w:t>Ne</w:t>
            </w:r>
          </w:p>
        </w:tc>
      </w:tr>
      <w:tr w:rsidR="00CA48B5" w:rsidRPr="000465C4" w14:paraId="23CE7CC6"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4E2FA3B5" w14:textId="59A1932E" w:rsidR="00CA48B5" w:rsidRPr="000465C4" w:rsidRDefault="00CA48B5" w:rsidP="003427DA">
            <w:pPr>
              <w:jc w:val="center"/>
              <w:rPr>
                <w:rFonts w:ascii="Arial" w:hAnsi="Arial" w:cs="Arial"/>
                <w:b/>
                <w:bCs/>
                <w:color w:val="000000"/>
                <w:sz w:val="20"/>
                <w:szCs w:val="20"/>
              </w:rPr>
            </w:pPr>
            <w:r>
              <w:rPr>
                <w:rFonts w:ascii="Arial" w:hAnsi="Arial" w:cs="Arial"/>
                <w:sz w:val="22"/>
                <w:szCs w:val="22"/>
              </w:rPr>
              <w:t>A.</w:t>
            </w:r>
          </w:p>
        </w:tc>
        <w:tc>
          <w:tcPr>
            <w:tcW w:w="1701" w:type="dxa"/>
            <w:vMerge w:val="restart"/>
            <w:tcBorders>
              <w:top w:val="single" w:sz="8" w:space="0" w:color="auto"/>
              <w:left w:val="single" w:sz="8" w:space="0" w:color="auto"/>
              <w:right w:val="single" w:sz="4" w:space="0" w:color="auto"/>
            </w:tcBorders>
            <w:vAlign w:val="center"/>
          </w:tcPr>
          <w:p w14:paraId="14A83BC3" w14:textId="566CB431" w:rsidR="00CA48B5" w:rsidRPr="000465C4" w:rsidRDefault="00CA48B5"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150955A0" w14:textId="55AF6B9F" w:rsidR="00CA48B5" w:rsidRPr="000465C4" w:rsidRDefault="00CA48B5" w:rsidP="00733AA6">
            <w:pPr>
              <w:rPr>
                <w:rFonts w:ascii="Arial" w:hAnsi="Arial" w:cs="Arial"/>
                <w:color w:val="000000"/>
                <w:sz w:val="20"/>
                <w:szCs w:val="20"/>
                <w:highlight w:val="lightGray"/>
              </w:rPr>
            </w:pPr>
            <w:r>
              <w:rPr>
                <w:rFonts w:ascii="Arial" w:hAnsi="Arial" w:cs="Arial"/>
                <w:sz w:val="22"/>
                <w:szCs w:val="22"/>
              </w:rPr>
              <w:t>Ano, p</w:t>
            </w:r>
            <w:r w:rsidRPr="001C74A1">
              <w:rPr>
                <w:rFonts w:ascii="Arial" w:hAnsi="Arial" w:cs="Arial"/>
                <w:sz w:val="22"/>
                <w:szCs w:val="22"/>
              </w:rPr>
              <w:t>ro všechny žádosti o podporu, v </w:t>
            </w:r>
            <w:proofErr w:type="gramStart"/>
            <w:r w:rsidRPr="001C74A1">
              <w:rPr>
                <w:rFonts w:ascii="Arial" w:hAnsi="Arial" w:cs="Arial"/>
                <w:sz w:val="22"/>
                <w:szCs w:val="22"/>
              </w:rPr>
              <w:t>rámci</w:t>
            </w:r>
            <w:proofErr w:type="gramEnd"/>
            <w:r w:rsidRPr="001C74A1">
              <w:rPr>
                <w:rFonts w:ascii="Arial" w:hAnsi="Arial" w:cs="Arial"/>
                <w:sz w:val="22"/>
                <w:szCs w:val="22"/>
              </w:rPr>
              <w:t xml:space="preserve"> kterých </w:t>
            </w:r>
            <w:r>
              <w:rPr>
                <w:rFonts w:ascii="Arial" w:hAnsi="Arial" w:cs="Arial"/>
                <w:sz w:val="22"/>
                <w:szCs w:val="22"/>
              </w:rPr>
              <w:t>jsou realizována opatření 1., 2. a 3.</w:t>
            </w:r>
          </w:p>
        </w:tc>
        <w:tc>
          <w:tcPr>
            <w:tcW w:w="5669" w:type="dxa"/>
            <w:tcBorders>
              <w:top w:val="single" w:sz="8" w:space="0" w:color="auto"/>
              <w:left w:val="nil"/>
              <w:bottom w:val="single" w:sz="8" w:space="0" w:color="auto"/>
              <w:right w:val="single" w:sz="4" w:space="0" w:color="auto"/>
            </w:tcBorders>
            <w:shd w:val="clear" w:color="auto" w:fill="auto"/>
            <w:vAlign w:val="center"/>
          </w:tcPr>
          <w:p w14:paraId="22268DEE" w14:textId="54DA4598" w:rsidR="00CA48B5" w:rsidRPr="00F02825" w:rsidRDefault="00CA48B5" w:rsidP="003427DA">
            <w:pPr>
              <w:rPr>
                <w:rFonts w:ascii="Arial" w:eastAsiaTheme="minorHAnsi" w:hAnsi="Arial"/>
                <w:color w:val="000000"/>
                <w:sz w:val="22"/>
              </w:rPr>
            </w:pPr>
            <w:r w:rsidRPr="00F02825">
              <w:rPr>
                <w:rFonts w:ascii="Arial" w:eastAsiaTheme="minorHAnsi" w:hAnsi="Arial"/>
                <w:color w:val="000000"/>
                <w:sz w:val="22"/>
              </w:rPr>
              <w:t>437 501 - Počet obyvatel, kteří mají prospěch z opatření na posílení ochrany obyvatelstva před hrozbami spojenými se změnou klimatu a novými hrozbami</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C1F9CC8" w14:textId="54ACB248" w:rsidR="00CA48B5" w:rsidRPr="000465C4" w:rsidRDefault="00CA48B5" w:rsidP="00FB3E48">
            <w:pPr>
              <w:jc w:val="center"/>
              <w:rPr>
                <w:rFonts w:ascii="Arial" w:hAnsi="Arial" w:cs="Arial"/>
                <w:color w:val="000000"/>
                <w:sz w:val="20"/>
                <w:szCs w:val="20"/>
                <w:highlight w:val="yellow"/>
              </w:rPr>
            </w:pPr>
            <w:r w:rsidRPr="003427DA">
              <w:rPr>
                <w:rFonts w:ascii="Arial" w:hAnsi="Arial" w:cs="Arial"/>
                <w:color w:val="000000"/>
                <w:sz w:val="20"/>
                <w:szCs w:val="20"/>
              </w:rPr>
              <w:t>Ne</w:t>
            </w:r>
          </w:p>
        </w:tc>
      </w:tr>
      <w:tr w:rsidR="00CA48B5" w:rsidRPr="000465C4" w14:paraId="3F46C983" w14:textId="77777777" w:rsidTr="003427DA">
        <w:trPr>
          <w:trHeight w:val="832"/>
        </w:trPr>
        <w:tc>
          <w:tcPr>
            <w:tcW w:w="1768" w:type="dxa"/>
            <w:vMerge/>
            <w:tcBorders>
              <w:left w:val="single" w:sz="4" w:space="0" w:color="auto"/>
              <w:right w:val="single" w:sz="8" w:space="0" w:color="auto"/>
            </w:tcBorders>
            <w:shd w:val="clear" w:color="auto" w:fill="auto"/>
            <w:vAlign w:val="center"/>
          </w:tcPr>
          <w:p w14:paraId="6BBD589B" w14:textId="2EBCED51" w:rsidR="00CA48B5" w:rsidRPr="003427DA" w:rsidRDefault="00CA48B5" w:rsidP="003427DA">
            <w:pPr>
              <w:jc w:val="center"/>
              <w:rPr>
                <w:rFonts w:ascii="Arial" w:hAnsi="Arial" w:cs="Arial"/>
                <w:b/>
                <w:bCs/>
                <w:color w:val="000000"/>
                <w:sz w:val="20"/>
                <w:szCs w:val="20"/>
              </w:rPr>
            </w:pPr>
          </w:p>
        </w:tc>
        <w:tc>
          <w:tcPr>
            <w:tcW w:w="1701" w:type="dxa"/>
            <w:vMerge/>
            <w:tcBorders>
              <w:left w:val="single" w:sz="8" w:space="0" w:color="auto"/>
              <w:right w:val="single" w:sz="4" w:space="0" w:color="auto"/>
            </w:tcBorders>
            <w:vAlign w:val="center"/>
          </w:tcPr>
          <w:p w14:paraId="59FD19B5" w14:textId="65DD1775" w:rsidR="00CA48B5" w:rsidRPr="003427DA" w:rsidRDefault="00CA48B5" w:rsidP="003427DA">
            <w:pPr>
              <w:jc w:val="center"/>
              <w:rPr>
                <w:rFonts w:ascii="Arial" w:hAnsi="Arial" w:cs="Arial"/>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5DD02811" w14:textId="688F7569" w:rsidR="00CA48B5" w:rsidRPr="003427DA" w:rsidRDefault="00CA48B5" w:rsidP="00733AA6">
            <w:pPr>
              <w:rPr>
                <w:rFonts w:ascii="Arial" w:hAnsi="Arial" w:cs="Arial"/>
                <w:color w:val="000000"/>
                <w:sz w:val="20"/>
                <w:szCs w:val="20"/>
              </w:rPr>
            </w:pPr>
            <w:r w:rsidRPr="003427DA">
              <w:rPr>
                <w:rFonts w:ascii="Arial" w:hAnsi="Arial" w:cs="Arial"/>
                <w:sz w:val="22"/>
                <w:szCs w:val="22"/>
              </w:rPr>
              <w:t>Ano, pro všechny žádosti o podporu, v </w:t>
            </w:r>
            <w:proofErr w:type="gramStart"/>
            <w:r w:rsidRPr="003427DA">
              <w:rPr>
                <w:rFonts w:ascii="Arial" w:hAnsi="Arial" w:cs="Arial"/>
                <w:sz w:val="22"/>
                <w:szCs w:val="22"/>
              </w:rPr>
              <w:t>rámci</w:t>
            </w:r>
            <w:proofErr w:type="gramEnd"/>
            <w:r w:rsidRPr="003427DA">
              <w:rPr>
                <w:rFonts w:ascii="Arial" w:hAnsi="Arial" w:cs="Arial"/>
                <w:sz w:val="22"/>
                <w:szCs w:val="22"/>
              </w:rPr>
              <w:t xml:space="preserve"> kterých jsou realizována opatření 1., 2.</w:t>
            </w:r>
          </w:p>
        </w:tc>
        <w:tc>
          <w:tcPr>
            <w:tcW w:w="5669" w:type="dxa"/>
            <w:tcBorders>
              <w:top w:val="single" w:sz="8" w:space="0" w:color="auto"/>
              <w:left w:val="nil"/>
              <w:bottom w:val="single" w:sz="8" w:space="0" w:color="auto"/>
              <w:right w:val="single" w:sz="4" w:space="0" w:color="auto"/>
            </w:tcBorders>
            <w:shd w:val="clear" w:color="auto" w:fill="auto"/>
            <w:vAlign w:val="center"/>
          </w:tcPr>
          <w:p w14:paraId="159E02EC" w14:textId="17AD4DFA" w:rsidR="00CA48B5" w:rsidRPr="00F02825" w:rsidRDefault="00CA48B5" w:rsidP="003427DA">
            <w:pPr>
              <w:rPr>
                <w:rFonts w:ascii="Arial" w:eastAsiaTheme="minorHAnsi" w:hAnsi="Arial"/>
                <w:color w:val="000000"/>
                <w:sz w:val="22"/>
              </w:rPr>
            </w:pPr>
            <w:r w:rsidRPr="00F02825">
              <w:rPr>
                <w:rFonts w:ascii="Arial" w:eastAsiaTheme="minorHAnsi" w:hAnsi="Arial"/>
                <w:color w:val="000000"/>
                <w:sz w:val="22"/>
              </w:rPr>
              <w:t>570 012 - Počet nových věcných prostředků složek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E2DD0A" w14:textId="29A90E3C" w:rsidR="00CA48B5" w:rsidRPr="003427DA" w:rsidRDefault="00CA48B5"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CA48B5" w:rsidRPr="000465C4" w14:paraId="6F0CB259" w14:textId="77777777" w:rsidTr="00A2384D">
        <w:trPr>
          <w:trHeight w:val="832"/>
        </w:trPr>
        <w:tc>
          <w:tcPr>
            <w:tcW w:w="1768" w:type="dxa"/>
            <w:vMerge/>
            <w:tcBorders>
              <w:left w:val="single" w:sz="4" w:space="0" w:color="auto"/>
              <w:right w:val="single" w:sz="8" w:space="0" w:color="auto"/>
            </w:tcBorders>
            <w:shd w:val="clear" w:color="auto" w:fill="auto"/>
            <w:vAlign w:val="center"/>
          </w:tcPr>
          <w:p w14:paraId="14F78422" w14:textId="2B42396E" w:rsidR="00CA48B5" w:rsidRPr="003427DA" w:rsidRDefault="00CA48B5" w:rsidP="003427DA">
            <w:pPr>
              <w:jc w:val="center"/>
              <w:rPr>
                <w:rFonts w:ascii="Arial" w:hAnsi="Arial" w:cs="Arial"/>
                <w:b/>
                <w:bCs/>
                <w:color w:val="000000"/>
                <w:sz w:val="20"/>
                <w:szCs w:val="20"/>
              </w:rPr>
            </w:pPr>
          </w:p>
        </w:tc>
        <w:tc>
          <w:tcPr>
            <w:tcW w:w="1701" w:type="dxa"/>
            <w:vMerge/>
            <w:tcBorders>
              <w:left w:val="single" w:sz="8" w:space="0" w:color="auto"/>
              <w:right w:val="single" w:sz="4" w:space="0" w:color="auto"/>
            </w:tcBorders>
            <w:vAlign w:val="center"/>
          </w:tcPr>
          <w:p w14:paraId="7694DB2C" w14:textId="7A124DDE" w:rsidR="00CA48B5" w:rsidRPr="003427DA" w:rsidRDefault="00CA48B5" w:rsidP="003427DA">
            <w:pPr>
              <w:jc w:val="center"/>
              <w:rPr>
                <w:rFonts w:ascii="Arial" w:hAnsi="Arial" w:cs="Arial"/>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47A92A7C" w14:textId="05CEA674" w:rsidR="00CA48B5" w:rsidRPr="003427DA" w:rsidRDefault="00CA48B5" w:rsidP="00733AA6">
            <w:pPr>
              <w:rPr>
                <w:rFonts w:ascii="Arial" w:hAnsi="Arial" w:cs="Arial"/>
                <w:color w:val="000000"/>
                <w:sz w:val="20"/>
                <w:szCs w:val="20"/>
              </w:rPr>
            </w:pPr>
            <w:r w:rsidRPr="003427DA">
              <w:rPr>
                <w:rFonts w:ascii="Arial" w:hAnsi="Arial" w:cs="Arial"/>
                <w:sz w:val="22"/>
                <w:szCs w:val="22"/>
              </w:rPr>
              <w:t>Ano, pro všechny žádosti o podporu, v </w:t>
            </w:r>
            <w:proofErr w:type="gramStart"/>
            <w:r w:rsidRPr="003427DA">
              <w:rPr>
                <w:rFonts w:ascii="Arial" w:hAnsi="Arial" w:cs="Arial"/>
                <w:sz w:val="22"/>
                <w:szCs w:val="22"/>
              </w:rPr>
              <w:t>rámci</w:t>
            </w:r>
            <w:proofErr w:type="gramEnd"/>
            <w:r w:rsidRPr="003427DA">
              <w:rPr>
                <w:rFonts w:ascii="Arial" w:hAnsi="Arial" w:cs="Arial"/>
                <w:sz w:val="22"/>
                <w:szCs w:val="22"/>
              </w:rPr>
              <w:t xml:space="preserve"> kterých j</w:t>
            </w:r>
            <w:r>
              <w:rPr>
                <w:rFonts w:ascii="Arial" w:hAnsi="Arial" w:cs="Arial"/>
                <w:sz w:val="22"/>
                <w:szCs w:val="22"/>
              </w:rPr>
              <w:t>e</w:t>
            </w:r>
            <w:r w:rsidRPr="003427DA">
              <w:rPr>
                <w:rFonts w:ascii="Arial" w:hAnsi="Arial" w:cs="Arial"/>
                <w:sz w:val="22"/>
                <w:szCs w:val="22"/>
              </w:rPr>
              <w:t xml:space="preserve"> realizováno opatření 3.</w:t>
            </w:r>
          </w:p>
        </w:tc>
        <w:tc>
          <w:tcPr>
            <w:tcW w:w="5669" w:type="dxa"/>
            <w:tcBorders>
              <w:top w:val="single" w:sz="8" w:space="0" w:color="auto"/>
              <w:left w:val="nil"/>
              <w:bottom w:val="single" w:sz="8" w:space="0" w:color="auto"/>
              <w:right w:val="single" w:sz="4" w:space="0" w:color="auto"/>
            </w:tcBorders>
            <w:shd w:val="clear" w:color="auto" w:fill="auto"/>
            <w:vAlign w:val="center"/>
          </w:tcPr>
          <w:p w14:paraId="3FCFA87F" w14:textId="691B11F4" w:rsidR="00CA48B5" w:rsidRPr="00F02825" w:rsidRDefault="00CA48B5" w:rsidP="003427DA">
            <w:pPr>
              <w:rPr>
                <w:rFonts w:ascii="Arial" w:eastAsiaTheme="minorHAnsi" w:hAnsi="Arial"/>
                <w:color w:val="000000"/>
                <w:sz w:val="22"/>
              </w:rPr>
            </w:pPr>
            <w:r w:rsidRPr="00F02825">
              <w:rPr>
                <w:rFonts w:ascii="Arial" w:eastAsiaTheme="minorHAnsi" w:hAnsi="Arial"/>
                <w:color w:val="000000"/>
                <w:sz w:val="22"/>
              </w:rPr>
              <w:t xml:space="preserve">575 012 - Nové či </w:t>
            </w:r>
            <w:proofErr w:type="spellStart"/>
            <w:r w:rsidRPr="00F02825">
              <w:rPr>
                <w:rFonts w:ascii="Arial" w:eastAsiaTheme="minorHAnsi" w:hAnsi="Arial"/>
                <w:color w:val="000000"/>
                <w:sz w:val="22"/>
              </w:rPr>
              <w:t>zodolněné</w:t>
            </w:r>
            <w:proofErr w:type="spellEnd"/>
            <w:r w:rsidRPr="00F02825">
              <w:rPr>
                <w:rFonts w:ascii="Arial" w:eastAsiaTheme="minorHAnsi" w:hAnsi="Arial"/>
                <w:color w:val="000000"/>
                <w:sz w:val="22"/>
              </w:rPr>
              <w:t xml:space="preserve"> objekty sloužící složkám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C7FD4A0" w14:textId="5291D742" w:rsidR="00CA48B5" w:rsidRPr="003427DA" w:rsidRDefault="00CA48B5"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CA48B5" w:rsidRPr="000465C4" w14:paraId="4B6987F0"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13B66FD8" w14:textId="77777777" w:rsidR="00CA48B5" w:rsidRPr="003427DA" w:rsidRDefault="00CA48B5" w:rsidP="003427DA">
            <w:pPr>
              <w:jc w:val="center"/>
              <w:rPr>
                <w:rFonts w:ascii="Arial" w:hAnsi="Arial" w:cs="Arial"/>
                <w:b/>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58ED62D8" w14:textId="77777777" w:rsidR="00CA48B5" w:rsidRPr="003427DA" w:rsidRDefault="00CA48B5" w:rsidP="003427DA">
            <w:pPr>
              <w:jc w:val="center"/>
              <w:rPr>
                <w:rFonts w:ascii="Arial" w:hAnsi="Arial" w:cs="Arial"/>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25F5ED35" w14:textId="12AF35CF" w:rsidR="00CA48B5" w:rsidRPr="003427DA" w:rsidRDefault="00BE24D7" w:rsidP="00733AA6">
            <w:pPr>
              <w:rPr>
                <w:rFonts w:ascii="Arial" w:hAnsi="Arial" w:cs="Arial"/>
                <w:sz w:val="22"/>
                <w:szCs w:val="22"/>
              </w:rPr>
            </w:pPr>
            <w:r w:rsidRPr="003427DA">
              <w:rPr>
                <w:rFonts w:ascii="Arial" w:hAnsi="Arial" w:cs="Arial"/>
                <w:sz w:val="22"/>
                <w:szCs w:val="22"/>
              </w:rPr>
              <w:t>Ano, pro všechny žádosti o podporu, v </w:t>
            </w:r>
            <w:proofErr w:type="gramStart"/>
            <w:r w:rsidRPr="003427DA">
              <w:rPr>
                <w:rFonts w:ascii="Arial" w:hAnsi="Arial" w:cs="Arial"/>
                <w:sz w:val="22"/>
                <w:szCs w:val="22"/>
              </w:rPr>
              <w:t>rámci</w:t>
            </w:r>
            <w:proofErr w:type="gramEnd"/>
            <w:r w:rsidRPr="003427DA">
              <w:rPr>
                <w:rFonts w:ascii="Arial" w:hAnsi="Arial" w:cs="Arial"/>
                <w:sz w:val="22"/>
                <w:szCs w:val="22"/>
              </w:rPr>
              <w:t xml:space="preserve"> kterých jsou realizována opatření 1., 2.</w:t>
            </w:r>
          </w:p>
        </w:tc>
        <w:tc>
          <w:tcPr>
            <w:tcW w:w="5669" w:type="dxa"/>
            <w:tcBorders>
              <w:top w:val="single" w:sz="8" w:space="0" w:color="auto"/>
              <w:left w:val="nil"/>
              <w:bottom w:val="single" w:sz="8" w:space="0" w:color="auto"/>
              <w:right w:val="single" w:sz="4" w:space="0" w:color="auto"/>
            </w:tcBorders>
            <w:shd w:val="clear" w:color="auto" w:fill="auto"/>
            <w:vAlign w:val="center"/>
          </w:tcPr>
          <w:p w14:paraId="6699E3F1" w14:textId="568756FE" w:rsidR="00CA48B5" w:rsidRPr="00EA28D9" w:rsidRDefault="00CA48B5" w:rsidP="003427DA">
            <w:pPr>
              <w:rPr>
                <w:rFonts w:ascii="Arial" w:eastAsiaTheme="minorHAnsi" w:hAnsi="Arial"/>
                <w:color w:val="000000"/>
                <w:sz w:val="22"/>
              </w:rPr>
            </w:pPr>
            <w:r w:rsidRPr="00CA48B5">
              <w:rPr>
                <w:rFonts w:ascii="Arial" w:eastAsiaTheme="minorHAnsi" w:hAnsi="Arial"/>
                <w:color w:val="000000"/>
                <w:sz w:val="22"/>
              </w:rPr>
              <w:t>575 401 - Počet kusů nové techniky složek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8CA7EA6" w14:textId="4A867D74" w:rsidR="00CA48B5" w:rsidRPr="003427DA" w:rsidRDefault="00CA48B5" w:rsidP="00733AA6">
            <w:pPr>
              <w:jc w:val="center"/>
              <w:rPr>
                <w:rFonts w:ascii="Arial" w:hAnsi="Arial" w:cs="Arial"/>
                <w:color w:val="000000"/>
                <w:sz w:val="20"/>
                <w:szCs w:val="20"/>
              </w:rPr>
            </w:pPr>
            <w:r>
              <w:rPr>
                <w:rFonts w:ascii="Arial" w:hAnsi="Arial" w:cs="Arial"/>
                <w:color w:val="000000"/>
                <w:sz w:val="20"/>
                <w:szCs w:val="20"/>
              </w:rPr>
              <w:t>Ano</w:t>
            </w:r>
          </w:p>
        </w:tc>
      </w:tr>
      <w:tr w:rsidR="003427DA" w:rsidRPr="000465C4" w14:paraId="0F38E1D0"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55DB9F99" w14:textId="5224E257" w:rsidR="003427DA" w:rsidRPr="003427DA" w:rsidRDefault="003427DA" w:rsidP="003427DA">
            <w:pPr>
              <w:jc w:val="center"/>
              <w:rPr>
                <w:rFonts w:ascii="Arial" w:hAnsi="Arial" w:cs="Arial"/>
                <w:bCs/>
                <w:color w:val="000000"/>
                <w:sz w:val="20"/>
                <w:szCs w:val="20"/>
              </w:rPr>
            </w:pPr>
            <w:r w:rsidRPr="003427DA">
              <w:rPr>
                <w:rFonts w:ascii="Arial" w:hAnsi="Arial" w:cs="Arial"/>
                <w:sz w:val="22"/>
                <w:szCs w:val="22"/>
              </w:rPr>
              <w:lastRenderedPageBreak/>
              <w:t>B.</w:t>
            </w:r>
          </w:p>
        </w:tc>
        <w:tc>
          <w:tcPr>
            <w:tcW w:w="1701" w:type="dxa"/>
            <w:vMerge w:val="restart"/>
            <w:tcBorders>
              <w:top w:val="single" w:sz="8" w:space="0" w:color="auto"/>
              <w:left w:val="single" w:sz="8" w:space="0" w:color="auto"/>
              <w:right w:val="single" w:sz="4" w:space="0" w:color="auto"/>
            </w:tcBorders>
            <w:vAlign w:val="center"/>
          </w:tcPr>
          <w:p w14:paraId="65868CAB" w14:textId="1D384E7E"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75CF5F06" w14:textId="3E569A68" w:rsidR="003427DA" w:rsidRPr="003427DA" w:rsidRDefault="003427DA" w:rsidP="00733AA6">
            <w:pPr>
              <w:rPr>
                <w:rFonts w:ascii="Arial" w:hAnsi="Arial" w:cs="Arial"/>
                <w:color w:val="000000"/>
                <w:sz w:val="20"/>
                <w:szCs w:val="20"/>
              </w:rPr>
            </w:pPr>
            <w:r w:rsidRPr="003427DA">
              <w:rPr>
                <w:rFonts w:ascii="Arial" w:hAnsi="Arial" w:cs="Arial"/>
                <w:sz w:val="22"/>
                <w:szCs w:val="22"/>
              </w:rPr>
              <w:t>Ano, pro všechny žádosti o podporu, v </w:t>
            </w:r>
            <w:proofErr w:type="gramStart"/>
            <w:r w:rsidRPr="003427DA">
              <w:rPr>
                <w:rFonts w:ascii="Arial" w:hAnsi="Arial" w:cs="Arial"/>
                <w:sz w:val="22"/>
                <w:szCs w:val="22"/>
              </w:rPr>
              <w:t>rámci</w:t>
            </w:r>
            <w:proofErr w:type="gramEnd"/>
            <w:r w:rsidRPr="003427DA">
              <w:rPr>
                <w:rFonts w:ascii="Arial" w:hAnsi="Arial" w:cs="Arial"/>
                <w:sz w:val="22"/>
                <w:szCs w:val="22"/>
              </w:rPr>
              <w:t xml:space="preserve"> kterých j</w:t>
            </w:r>
            <w:r w:rsidR="00987290">
              <w:rPr>
                <w:rFonts w:ascii="Arial" w:hAnsi="Arial" w:cs="Arial"/>
                <w:sz w:val="22"/>
                <w:szCs w:val="22"/>
              </w:rPr>
              <w:t>e</w:t>
            </w:r>
            <w:r w:rsidRPr="003427DA">
              <w:rPr>
                <w:rFonts w:ascii="Arial" w:hAnsi="Arial" w:cs="Arial"/>
                <w:sz w:val="22"/>
                <w:szCs w:val="22"/>
              </w:rPr>
              <w:t xml:space="preserve"> realizováno opatření 1.</w:t>
            </w:r>
          </w:p>
        </w:tc>
        <w:tc>
          <w:tcPr>
            <w:tcW w:w="5669" w:type="dxa"/>
            <w:tcBorders>
              <w:top w:val="single" w:sz="8" w:space="0" w:color="auto"/>
              <w:left w:val="nil"/>
              <w:bottom w:val="single" w:sz="8" w:space="0" w:color="auto"/>
              <w:right w:val="single" w:sz="4" w:space="0" w:color="auto"/>
            </w:tcBorders>
            <w:shd w:val="clear" w:color="auto" w:fill="auto"/>
            <w:vAlign w:val="center"/>
          </w:tcPr>
          <w:p w14:paraId="2F7D6064" w14:textId="3AB141CC"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575 302 - Připravenost základních složek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7E7B5DD" w14:textId="77E81BF8"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62FDD501"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2314867F" w14:textId="11239D9F" w:rsidR="003427DA" w:rsidRPr="003427DA" w:rsidRDefault="003427DA" w:rsidP="003427DA">
            <w:pPr>
              <w:jc w:val="center"/>
              <w:rPr>
                <w:rFonts w:ascii="Arial" w:hAnsi="Arial" w:cs="Arial"/>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657888B5" w14:textId="1D16DCDC"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5C216809" w14:textId="6A280A0F"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08A10AC6" w14:textId="112EE27C"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575 031 - Nová či modernizovaná výcviková a vzdělávací střediska sloužící složkám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526F7D1" w14:textId="5C4F250F"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5D07EF2"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0807DB2F" w14:textId="7B802FCC" w:rsidR="003427DA" w:rsidRPr="003427DA" w:rsidRDefault="003427DA" w:rsidP="003427DA">
            <w:pPr>
              <w:jc w:val="center"/>
              <w:rPr>
                <w:rFonts w:ascii="Arial" w:hAnsi="Arial" w:cs="Arial"/>
                <w:b/>
                <w:bCs/>
                <w:color w:val="000000"/>
                <w:sz w:val="20"/>
                <w:szCs w:val="20"/>
              </w:rPr>
            </w:pPr>
            <w:r w:rsidRPr="003427DA">
              <w:rPr>
                <w:rFonts w:ascii="Arial" w:hAnsi="Arial" w:cs="Arial"/>
                <w:b/>
                <w:bCs/>
                <w:color w:val="000000"/>
                <w:sz w:val="20"/>
                <w:szCs w:val="20"/>
              </w:rPr>
              <w:t>B.</w:t>
            </w:r>
          </w:p>
        </w:tc>
        <w:tc>
          <w:tcPr>
            <w:tcW w:w="1701" w:type="dxa"/>
            <w:vMerge w:val="restart"/>
            <w:tcBorders>
              <w:top w:val="single" w:sz="8" w:space="0" w:color="auto"/>
              <w:left w:val="single" w:sz="8" w:space="0" w:color="auto"/>
              <w:right w:val="single" w:sz="4" w:space="0" w:color="auto"/>
            </w:tcBorders>
            <w:vAlign w:val="center"/>
          </w:tcPr>
          <w:p w14:paraId="30705857" w14:textId="7FB6AF59"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60F9D945" w14:textId="5A7A3C9F" w:rsidR="003427DA" w:rsidRPr="003427DA" w:rsidRDefault="003427DA" w:rsidP="00733AA6">
            <w:pPr>
              <w:rPr>
                <w:rFonts w:ascii="Arial" w:hAnsi="Arial" w:cs="Arial"/>
                <w:color w:val="000000"/>
                <w:sz w:val="20"/>
                <w:szCs w:val="20"/>
              </w:rPr>
            </w:pPr>
            <w:r w:rsidRPr="003427DA">
              <w:rPr>
                <w:rFonts w:ascii="Arial" w:hAnsi="Arial" w:cs="Arial"/>
                <w:sz w:val="22"/>
                <w:szCs w:val="22"/>
              </w:rPr>
              <w:t>Ano, pro všechny žádosti o podporu, v </w:t>
            </w:r>
            <w:proofErr w:type="gramStart"/>
            <w:r w:rsidRPr="003427DA">
              <w:rPr>
                <w:rFonts w:ascii="Arial" w:hAnsi="Arial" w:cs="Arial"/>
                <w:sz w:val="22"/>
                <w:szCs w:val="22"/>
              </w:rPr>
              <w:t>rámci</w:t>
            </w:r>
            <w:proofErr w:type="gramEnd"/>
            <w:r w:rsidRPr="003427DA">
              <w:rPr>
                <w:rFonts w:ascii="Arial" w:hAnsi="Arial" w:cs="Arial"/>
                <w:sz w:val="22"/>
                <w:szCs w:val="22"/>
              </w:rPr>
              <w:t xml:space="preserve"> kterých j</w:t>
            </w:r>
            <w:r w:rsidR="00987290">
              <w:rPr>
                <w:rFonts w:ascii="Arial" w:hAnsi="Arial" w:cs="Arial"/>
                <w:sz w:val="22"/>
                <w:szCs w:val="22"/>
              </w:rPr>
              <w:t>e</w:t>
            </w:r>
            <w:r w:rsidRPr="003427DA">
              <w:rPr>
                <w:rFonts w:ascii="Arial" w:hAnsi="Arial" w:cs="Arial"/>
                <w:sz w:val="22"/>
                <w:szCs w:val="22"/>
              </w:rPr>
              <w:t xml:space="preserve"> realizováno opatření 2.</w:t>
            </w:r>
          </w:p>
        </w:tc>
        <w:tc>
          <w:tcPr>
            <w:tcW w:w="5669" w:type="dxa"/>
            <w:tcBorders>
              <w:top w:val="single" w:sz="8" w:space="0" w:color="auto"/>
              <w:left w:val="nil"/>
              <w:bottom w:val="single" w:sz="8" w:space="0" w:color="auto"/>
              <w:right w:val="single" w:sz="4" w:space="0" w:color="auto"/>
            </w:tcBorders>
            <w:shd w:val="clear" w:color="auto" w:fill="auto"/>
            <w:vAlign w:val="center"/>
          </w:tcPr>
          <w:p w14:paraId="6C1119D6" w14:textId="5C81B584"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575 701 - Nová či modernizovaná vzdělávací zařízení pro obyvatelstvo</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719048D" w14:textId="382BB109"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FA6BE0B"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0AE6F78B" w14:textId="361DADCE" w:rsidR="003427DA" w:rsidRPr="003427DA" w:rsidRDefault="003427DA" w:rsidP="003427DA">
            <w:pPr>
              <w:jc w:val="center"/>
              <w:rPr>
                <w:rFonts w:ascii="Arial" w:hAnsi="Arial" w:cs="Arial"/>
                <w:b/>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59B351CE" w14:textId="6CEC08E2"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4F564286" w14:textId="520A36FA"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3B42DDBB" w14:textId="36975724"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575 801 - Vzdělávání a prevence obyvatelstva</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F411A9D" w14:textId="0D030694"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45C4FE7" w14:textId="77777777" w:rsidTr="003427DA">
        <w:trPr>
          <w:trHeight w:val="832"/>
        </w:trPr>
        <w:tc>
          <w:tcPr>
            <w:tcW w:w="1768" w:type="dxa"/>
            <w:vMerge w:val="restart"/>
            <w:tcBorders>
              <w:top w:val="single" w:sz="8" w:space="0" w:color="auto"/>
              <w:left w:val="single" w:sz="4" w:space="0" w:color="auto"/>
              <w:right w:val="single" w:sz="8" w:space="0" w:color="auto"/>
            </w:tcBorders>
            <w:shd w:val="clear" w:color="auto" w:fill="auto"/>
            <w:vAlign w:val="center"/>
          </w:tcPr>
          <w:p w14:paraId="303E9C93" w14:textId="45E8F323" w:rsidR="003427DA" w:rsidRPr="003427DA" w:rsidRDefault="003427DA" w:rsidP="003427DA">
            <w:pPr>
              <w:jc w:val="center"/>
              <w:rPr>
                <w:rFonts w:ascii="Arial" w:hAnsi="Arial" w:cs="Arial"/>
                <w:bCs/>
                <w:color w:val="000000"/>
                <w:sz w:val="20"/>
                <w:szCs w:val="20"/>
              </w:rPr>
            </w:pPr>
            <w:r w:rsidRPr="003427DA">
              <w:rPr>
                <w:rFonts w:ascii="Arial" w:hAnsi="Arial" w:cs="Arial"/>
                <w:bCs/>
                <w:color w:val="000000"/>
                <w:sz w:val="20"/>
                <w:szCs w:val="20"/>
              </w:rPr>
              <w:t>C., D.</w:t>
            </w:r>
          </w:p>
        </w:tc>
        <w:tc>
          <w:tcPr>
            <w:tcW w:w="1701" w:type="dxa"/>
            <w:vMerge w:val="restart"/>
            <w:tcBorders>
              <w:top w:val="single" w:sz="8" w:space="0" w:color="auto"/>
              <w:left w:val="single" w:sz="8" w:space="0" w:color="auto"/>
              <w:right w:val="single" w:sz="4" w:space="0" w:color="auto"/>
            </w:tcBorders>
            <w:vAlign w:val="center"/>
          </w:tcPr>
          <w:p w14:paraId="6D098FA3" w14:textId="6E7F29BD"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22D8510F" w14:textId="63DA0652" w:rsidR="003427DA" w:rsidRPr="003427DA" w:rsidRDefault="003427DA" w:rsidP="00733AA6">
            <w:pPr>
              <w:rPr>
                <w:rFonts w:ascii="Arial" w:hAnsi="Arial" w:cs="Arial"/>
                <w:color w:val="000000"/>
                <w:sz w:val="20"/>
                <w:szCs w:val="20"/>
              </w:rPr>
            </w:pPr>
            <w:r w:rsidRPr="003427DA">
              <w:rPr>
                <w:rFonts w:ascii="Arial" w:hAnsi="Arial" w:cs="Arial"/>
                <w:color w:val="000000"/>
                <w:sz w:val="20"/>
                <w:szCs w:val="20"/>
              </w:rPr>
              <w:t>Ano</w:t>
            </w:r>
          </w:p>
        </w:tc>
        <w:tc>
          <w:tcPr>
            <w:tcW w:w="5669" w:type="dxa"/>
            <w:tcBorders>
              <w:top w:val="single" w:sz="8" w:space="0" w:color="auto"/>
              <w:left w:val="nil"/>
              <w:bottom w:val="single" w:sz="8" w:space="0" w:color="auto"/>
              <w:right w:val="single" w:sz="4" w:space="0" w:color="auto"/>
            </w:tcBorders>
            <w:shd w:val="clear" w:color="auto" w:fill="auto"/>
            <w:vAlign w:val="center"/>
          </w:tcPr>
          <w:p w14:paraId="5FAA7534" w14:textId="34E07FDB"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575 501 - Nové či modernizované informační systémy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95F340B" w14:textId="31861161"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3C43EED7"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4E48E052" w14:textId="591A7AAF" w:rsidR="003427DA" w:rsidRPr="003427DA" w:rsidRDefault="003427DA" w:rsidP="003427DA">
            <w:pPr>
              <w:jc w:val="center"/>
              <w:rPr>
                <w:rFonts w:ascii="Arial" w:hAnsi="Arial" w:cs="Arial"/>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5CD29A1B" w14:textId="56498343" w:rsidR="003427DA" w:rsidRPr="003427DA" w:rsidRDefault="003427DA" w:rsidP="003427DA">
            <w:pPr>
              <w:jc w:val="cente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166EE25D" w14:textId="16FBD5E5"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8" w:space="0" w:color="auto"/>
              <w:right w:val="single" w:sz="4" w:space="0" w:color="auto"/>
            </w:tcBorders>
            <w:shd w:val="clear" w:color="auto" w:fill="auto"/>
            <w:vAlign w:val="center"/>
          </w:tcPr>
          <w:p w14:paraId="36EEDA7C" w14:textId="6ECC051E"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575 601 - Koncové prvky napojené na informační systémy IZS</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09294" w14:textId="642DBBBA"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10CC40D5" w14:textId="77777777" w:rsidTr="003427DA">
        <w:trPr>
          <w:trHeight w:val="1229"/>
        </w:trPr>
        <w:tc>
          <w:tcPr>
            <w:tcW w:w="1768" w:type="dxa"/>
            <w:vMerge w:val="restart"/>
            <w:tcBorders>
              <w:top w:val="single" w:sz="8" w:space="0" w:color="auto"/>
              <w:left w:val="single" w:sz="4" w:space="0" w:color="auto"/>
              <w:right w:val="single" w:sz="8" w:space="0" w:color="auto"/>
            </w:tcBorders>
            <w:shd w:val="clear" w:color="auto" w:fill="auto"/>
            <w:vAlign w:val="center"/>
          </w:tcPr>
          <w:p w14:paraId="008C6C1A" w14:textId="5D9F0741" w:rsidR="003427DA" w:rsidRPr="003427DA" w:rsidRDefault="003427DA" w:rsidP="003427DA">
            <w:pPr>
              <w:jc w:val="center"/>
              <w:rPr>
                <w:rFonts w:ascii="Arial" w:hAnsi="Arial" w:cs="Arial"/>
                <w:bCs/>
                <w:color w:val="000000"/>
                <w:sz w:val="20"/>
                <w:szCs w:val="20"/>
              </w:rPr>
            </w:pPr>
            <w:r w:rsidRPr="003427DA">
              <w:rPr>
                <w:rFonts w:ascii="Arial" w:hAnsi="Arial" w:cs="Arial"/>
                <w:bCs/>
                <w:color w:val="000000"/>
                <w:sz w:val="20"/>
                <w:szCs w:val="20"/>
              </w:rPr>
              <w:t>A., B.</w:t>
            </w:r>
          </w:p>
        </w:tc>
        <w:tc>
          <w:tcPr>
            <w:tcW w:w="1701" w:type="dxa"/>
            <w:vMerge w:val="restart"/>
            <w:tcBorders>
              <w:top w:val="single" w:sz="8" w:space="0" w:color="auto"/>
              <w:left w:val="single" w:sz="8" w:space="0" w:color="auto"/>
              <w:right w:val="single" w:sz="4" w:space="0" w:color="auto"/>
            </w:tcBorders>
            <w:vAlign w:val="center"/>
          </w:tcPr>
          <w:p w14:paraId="261BDFF0" w14:textId="0D47F0BD" w:rsidR="003427DA" w:rsidRPr="003427DA" w:rsidRDefault="003427DA" w:rsidP="003427DA">
            <w:pPr>
              <w:jc w:val="center"/>
              <w:rPr>
                <w:rFonts w:ascii="Arial" w:hAnsi="Arial" w:cs="Arial"/>
                <w:color w:val="000000"/>
                <w:sz w:val="20"/>
                <w:szCs w:val="20"/>
              </w:rPr>
            </w:pPr>
            <w:r w:rsidRPr="003427DA">
              <w:rPr>
                <w:rFonts w:ascii="Arial" w:hAnsi="Arial" w:cs="Arial"/>
                <w:color w:val="000000"/>
                <w:sz w:val="20"/>
                <w:szCs w:val="20"/>
              </w:rPr>
              <w:t>Ano</w:t>
            </w:r>
          </w:p>
        </w:tc>
        <w:tc>
          <w:tcPr>
            <w:tcW w:w="3260" w:type="dxa"/>
            <w:vMerge w:val="restart"/>
            <w:tcBorders>
              <w:top w:val="single" w:sz="4" w:space="0" w:color="auto"/>
              <w:left w:val="single" w:sz="4" w:space="0" w:color="auto"/>
              <w:right w:val="single" w:sz="4" w:space="0" w:color="auto"/>
            </w:tcBorders>
            <w:shd w:val="clear" w:color="000000" w:fill="FFFFFF"/>
            <w:vAlign w:val="center"/>
          </w:tcPr>
          <w:p w14:paraId="166AC066" w14:textId="3317147B" w:rsidR="003427DA" w:rsidRPr="003427DA" w:rsidRDefault="003427DA" w:rsidP="00733AA6">
            <w:pPr>
              <w:rPr>
                <w:rFonts w:ascii="Arial" w:hAnsi="Arial" w:cs="Arial"/>
                <w:color w:val="000000"/>
                <w:sz w:val="20"/>
                <w:szCs w:val="20"/>
              </w:rPr>
            </w:pPr>
            <w:r w:rsidRPr="003427DA">
              <w:rPr>
                <w:rFonts w:ascii="Arial" w:hAnsi="Arial" w:cs="Arial"/>
                <w:sz w:val="22"/>
                <w:szCs w:val="22"/>
              </w:rPr>
              <w:t>Ano, pro všechny žádosti o podporu, v </w:t>
            </w:r>
            <w:proofErr w:type="gramStart"/>
            <w:r w:rsidRPr="003427DA">
              <w:rPr>
                <w:rFonts w:ascii="Arial" w:hAnsi="Arial" w:cs="Arial"/>
                <w:sz w:val="22"/>
                <w:szCs w:val="22"/>
              </w:rPr>
              <w:t>rámci</w:t>
            </w:r>
            <w:proofErr w:type="gramEnd"/>
            <w:r w:rsidRPr="003427DA">
              <w:rPr>
                <w:rFonts w:ascii="Arial" w:hAnsi="Arial" w:cs="Arial"/>
                <w:sz w:val="22"/>
                <w:szCs w:val="22"/>
              </w:rPr>
              <w:t xml:space="preserve"> kterých dochází ke změně dokončené budovy prostřednictvím opatření 3. aktivity A. </w:t>
            </w:r>
            <w:r w:rsidRPr="003427DA">
              <w:rPr>
                <w:rFonts w:ascii="Arial" w:hAnsi="Arial" w:cs="Arial"/>
                <w:i/>
                <w:sz w:val="22"/>
                <w:szCs w:val="22"/>
              </w:rPr>
              <w:t xml:space="preserve">nebo </w:t>
            </w:r>
            <w:r w:rsidRPr="003427DA">
              <w:rPr>
                <w:rFonts w:ascii="Arial" w:hAnsi="Arial" w:cs="Arial"/>
                <w:sz w:val="22"/>
                <w:szCs w:val="22"/>
              </w:rPr>
              <w:t>aktivity B. Indikátor je nerelevantní pro projekty, jejichž předmětem je pouze nová výstavba nebo pořízení vybavení.</w:t>
            </w:r>
          </w:p>
        </w:tc>
        <w:tc>
          <w:tcPr>
            <w:tcW w:w="5669" w:type="dxa"/>
            <w:tcBorders>
              <w:top w:val="single" w:sz="8" w:space="0" w:color="auto"/>
              <w:left w:val="nil"/>
              <w:bottom w:val="single" w:sz="8" w:space="0" w:color="auto"/>
              <w:right w:val="single" w:sz="4" w:space="0" w:color="auto"/>
            </w:tcBorders>
            <w:shd w:val="clear" w:color="auto" w:fill="auto"/>
            <w:vAlign w:val="center"/>
          </w:tcPr>
          <w:p w14:paraId="1863CF9A" w14:textId="24DB7419"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324 141 - Veřejné budovy s nižší energetickou náročností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48200E2A" w14:textId="27BD8D43"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r w:rsidR="003427DA" w:rsidRPr="000465C4" w14:paraId="4B73F6A1" w14:textId="77777777" w:rsidTr="003427DA">
        <w:trPr>
          <w:trHeight w:val="832"/>
        </w:trPr>
        <w:tc>
          <w:tcPr>
            <w:tcW w:w="1768" w:type="dxa"/>
            <w:vMerge/>
            <w:tcBorders>
              <w:left w:val="single" w:sz="4" w:space="0" w:color="auto"/>
              <w:bottom w:val="single" w:sz="8" w:space="0" w:color="auto"/>
              <w:right w:val="single" w:sz="8" w:space="0" w:color="auto"/>
            </w:tcBorders>
            <w:shd w:val="clear" w:color="auto" w:fill="auto"/>
            <w:vAlign w:val="center"/>
          </w:tcPr>
          <w:p w14:paraId="3D4071B2" w14:textId="271FCCB1" w:rsidR="003427DA" w:rsidRPr="003427DA" w:rsidRDefault="003427DA" w:rsidP="00733AA6">
            <w:pPr>
              <w:rPr>
                <w:rFonts w:ascii="Arial" w:hAnsi="Arial" w:cs="Arial"/>
                <w:b/>
                <w:bCs/>
                <w:color w:val="000000"/>
                <w:sz w:val="20"/>
                <w:szCs w:val="20"/>
              </w:rPr>
            </w:pPr>
          </w:p>
        </w:tc>
        <w:tc>
          <w:tcPr>
            <w:tcW w:w="1701" w:type="dxa"/>
            <w:vMerge/>
            <w:tcBorders>
              <w:left w:val="single" w:sz="8" w:space="0" w:color="auto"/>
              <w:bottom w:val="single" w:sz="8" w:space="0" w:color="auto"/>
              <w:right w:val="single" w:sz="4" w:space="0" w:color="auto"/>
            </w:tcBorders>
            <w:vAlign w:val="center"/>
          </w:tcPr>
          <w:p w14:paraId="6C567E4C" w14:textId="77777777" w:rsidR="003427DA" w:rsidRPr="003427DA" w:rsidRDefault="003427DA" w:rsidP="00733AA6">
            <w:pPr>
              <w:rPr>
                <w:rFonts w:ascii="Arial" w:hAnsi="Arial" w:cs="Arial"/>
                <w:color w:val="000000"/>
                <w:sz w:val="20"/>
                <w:szCs w:val="20"/>
              </w:rPr>
            </w:pPr>
          </w:p>
        </w:tc>
        <w:tc>
          <w:tcPr>
            <w:tcW w:w="3260" w:type="dxa"/>
            <w:vMerge/>
            <w:tcBorders>
              <w:left w:val="single" w:sz="4" w:space="0" w:color="auto"/>
              <w:bottom w:val="single" w:sz="4" w:space="0" w:color="auto"/>
              <w:right w:val="single" w:sz="4" w:space="0" w:color="auto"/>
            </w:tcBorders>
            <w:shd w:val="clear" w:color="000000" w:fill="FFFFFF"/>
            <w:vAlign w:val="center"/>
          </w:tcPr>
          <w:p w14:paraId="4D381222" w14:textId="77777777" w:rsidR="003427DA" w:rsidRPr="003427DA" w:rsidRDefault="003427DA" w:rsidP="00733AA6">
            <w:pPr>
              <w:rPr>
                <w:rFonts w:ascii="Arial" w:hAnsi="Arial" w:cs="Arial"/>
                <w:color w:val="000000"/>
                <w:sz w:val="20"/>
                <w:szCs w:val="20"/>
              </w:rPr>
            </w:pPr>
          </w:p>
        </w:tc>
        <w:tc>
          <w:tcPr>
            <w:tcW w:w="5669" w:type="dxa"/>
            <w:tcBorders>
              <w:top w:val="single" w:sz="8" w:space="0" w:color="auto"/>
              <w:left w:val="nil"/>
              <w:bottom w:val="single" w:sz="4" w:space="0" w:color="auto"/>
              <w:right w:val="single" w:sz="4" w:space="0" w:color="auto"/>
            </w:tcBorders>
            <w:shd w:val="clear" w:color="auto" w:fill="auto"/>
            <w:vAlign w:val="center"/>
          </w:tcPr>
          <w:p w14:paraId="7B1C8B2C" w14:textId="21EC2FDC" w:rsidR="003427DA" w:rsidRPr="00F02825" w:rsidRDefault="003427DA" w:rsidP="003427DA">
            <w:pPr>
              <w:rPr>
                <w:rFonts w:ascii="Arial" w:eastAsiaTheme="minorHAnsi" w:hAnsi="Arial"/>
                <w:color w:val="000000"/>
                <w:sz w:val="22"/>
              </w:rPr>
            </w:pPr>
            <w:r w:rsidRPr="00F02825">
              <w:rPr>
                <w:rFonts w:ascii="Arial" w:eastAsiaTheme="minorHAnsi" w:hAnsi="Arial"/>
                <w:color w:val="000000"/>
                <w:sz w:val="22"/>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11141B9C" w14:textId="5164F5E1" w:rsidR="003427DA" w:rsidRPr="003427DA" w:rsidRDefault="003427DA" w:rsidP="00733AA6">
            <w:pPr>
              <w:jc w:val="center"/>
              <w:rPr>
                <w:rFonts w:ascii="Arial" w:hAnsi="Arial" w:cs="Arial"/>
                <w:color w:val="000000"/>
                <w:sz w:val="20"/>
                <w:szCs w:val="20"/>
              </w:rPr>
            </w:pPr>
            <w:r w:rsidRPr="003427DA">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60168" w14:textId="77777777" w:rsidR="009A18F9" w:rsidRDefault="009A18F9" w:rsidP="00634381">
      <w:r>
        <w:separator/>
      </w:r>
    </w:p>
    <w:p w14:paraId="6E30E4F8" w14:textId="77777777" w:rsidR="009A18F9" w:rsidRDefault="009A18F9"/>
  </w:endnote>
  <w:endnote w:type="continuationSeparator" w:id="0">
    <w:p w14:paraId="263C0742" w14:textId="77777777" w:rsidR="009A18F9" w:rsidRDefault="009A18F9" w:rsidP="00634381">
      <w:r>
        <w:continuationSeparator/>
      </w:r>
    </w:p>
    <w:p w14:paraId="67EF2479" w14:textId="77777777" w:rsidR="009A18F9" w:rsidRDefault="009A18F9"/>
  </w:endnote>
  <w:endnote w:type="continuationNotice" w:id="1">
    <w:p w14:paraId="16FF6901" w14:textId="77777777" w:rsidR="009A18F9" w:rsidRDefault="009A1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535484"/>
      <w:docPartObj>
        <w:docPartGallery w:val="Page Numbers (Bottom of Page)"/>
        <w:docPartUnique/>
      </w:docPartObj>
    </w:sdtPr>
    <w:sdtEndPr/>
    <w:sdtContent>
      <w:sdt>
        <w:sdtPr>
          <w:id w:val="-718281329"/>
          <w:docPartObj>
            <w:docPartGallery w:val="Page Numbers (Top of Page)"/>
            <w:docPartUnique/>
          </w:docPartObj>
        </w:sdtPr>
        <w:sdtEndPr/>
        <w:sdtContent>
          <w:p w14:paraId="7EE3DCB1" w14:textId="1864C66E" w:rsidR="00060BC4" w:rsidRDefault="004078F7">
            <w:pPr>
              <w:pStyle w:val="Zpat"/>
              <w:jc w:val="right"/>
            </w:pPr>
          </w:p>
        </w:sdtContent>
      </w:sdt>
    </w:sdtContent>
  </w:sdt>
  <w:p w14:paraId="422E4475" w14:textId="77777777" w:rsidR="00F04FB5" w:rsidRDefault="00F04F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1227334528"/>
      <w:docPartObj>
        <w:docPartGallery w:val="Page Numbers (Bottom of Page)"/>
        <w:docPartUnique/>
      </w:docPartObj>
    </w:sdtPr>
    <w:sdtEndPr/>
    <w:sdtContent>
      <w:sdt>
        <w:sdtPr>
          <w:rPr>
            <w:rFonts w:ascii="Arial" w:hAnsi="Arial" w:cs="Arial"/>
            <w:sz w:val="18"/>
          </w:rPr>
          <w:id w:val="-1769616900"/>
          <w:docPartObj>
            <w:docPartGallery w:val="Page Numbers (Top of Page)"/>
            <w:docPartUnique/>
          </w:docPartObj>
        </w:sdtPr>
        <w:sdtEndPr/>
        <w:sdtContent>
          <w:p w14:paraId="4A091DC6" w14:textId="2171C05A" w:rsidR="00F02825" w:rsidRPr="00F02825" w:rsidRDefault="00F02825">
            <w:pPr>
              <w:pStyle w:val="Zpat"/>
              <w:jc w:val="right"/>
              <w:rPr>
                <w:rFonts w:ascii="Arial" w:hAnsi="Arial" w:cs="Arial"/>
                <w:sz w:val="18"/>
              </w:rPr>
            </w:pPr>
            <w:r w:rsidRPr="00F02825">
              <w:rPr>
                <w:rFonts w:ascii="Arial" w:hAnsi="Arial" w:cs="Arial"/>
                <w:sz w:val="18"/>
              </w:rPr>
              <w:t xml:space="preserve">Stránka </w:t>
            </w:r>
            <w:r w:rsidRPr="00F02825">
              <w:rPr>
                <w:rFonts w:ascii="Arial" w:hAnsi="Arial" w:cs="Arial"/>
                <w:b/>
                <w:bCs/>
                <w:sz w:val="18"/>
              </w:rPr>
              <w:fldChar w:fldCharType="begin"/>
            </w:r>
            <w:r w:rsidRPr="00F02825">
              <w:rPr>
                <w:rFonts w:ascii="Arial" w:hAnsi="Arial" w:cs="Arial"/>
                <w:b/>
                <w:bCs/>
                <w:sz w:val="18"/>
              </w:rPr>
              <w:instrText>PAGE</w:instrText>
            </w:r>
            <w:r w:rsidRPr="00F02825">
              <w:rPr>
                <w:rFonts w:ascii="Arial" w:hAnsi="Arial" w:cs="Arial"/>
                <w:b/>
                <w:bCs/>
                <w:sz w:val="18"/>
              </w:rPr>
              <w:fldChar w:fldCharType="separate"/>
            </w:r>
            <w:r w:rsidR="00B046CA">
              <w:rPr>
                <w:rFonts w:ascii="Arial" w:hAnsi="Arial" w:cs="Arial"/>
                <w:b/>
                <w:bCs/>
                <w:noProof/>
                <w:sz w:val="18"/>
              </w:rPr>
              <w:t>21</w:t>
            </w:r>
            <w:r w:rsidRPr="00F02825">
              <w:rPr>
                <w:rFonts w:ascii="Arial" w:hAnsi="Arial" w:cs="Arial"/>
                <w:b/>
                <w:bCs/>
                <w:sz w:val="18"/>
              </w:rPr>
              <w:fldChar w:fldCharType="end"/>
            </w:r>
            <w:r w:rsidRPr="00F02825">
              <w:rPr>
                <w:rFonts w:ascii="Arial" w:hAnsi="Arial" w:cs="Arial"/>
                <w:sz w:val="18"/>
              </w:rPr>
              <w:t xml:space="preserve"> z </w:t>
            </w:r>
            <w:r w:rsidRPr="00F02825">
              <w:rPr>
                <w:rFonts w:ascii="Arial" w:hAnsi="Arial" w:cs="Arial"/>
                <w:b/>
                <w:bCs/>
                <w:sz w:val="18"/>
              </w:rPr>
              <w:fldChar w:fldCharType="begin"/>
            </w:r>
            <w:r w:rsidRPr="00F02825">
              <w:rPr>
                <w:rFonts w:ascii="Arial" w:hAnsi="Arial" w:cs="Arial"/>
                <w:b/>
                <w:bCs/>
                <w:sz w:val="18"/>
              </w:rPr>
              <w:instrText>NUMPAGES</w:instrText>
            </w:r>
            <w:r w:rsidRPr="00F02825">
              <w:rPr>
                <w:rFonts w:ascii="Arial" w:hAnsi="Arial" w:cs="Arial"/>
                <w:b/>
                <w:bCs/>
                <w:sz w:val="18"/>
              </w:rPr>
              <w:fldChar w:fldCharType="separate"/>
            </w:r>
            <w:r w:rsidR="00B046CA">
              <w:rPr>
                <w:rFonts w:ascii="Arial" w:hAnsi="Arial" w:cs="Arial"/>
                <w:b/>
                <w:bCs/>
                <w:noProof/>
                <w:sz w:val="18"/>
              </w:rPr>
              <w:t>39</w:t>
            </w:r>
            <w:r w:rsidRPr="00F02825">
              <w:rPr>
                <w:rFonts w:ascii="Arial" w:hAnsi="Arial" w:cs="Arial"/>
                <w:b/>
                <w:bCs/>
                <w:sz w:val="18"/>
              </w:rPr>
              <w:fldChar w:fldCharType="end"/>
            </w:r>
          </w:p>
        </w:sdtContent>
      </w:sdt>
    </w:sdtContent>
  </w:sdt>
  <w:p w14:paraId="61036CC4" w14:textId="77777777" w:rsidR="00F04FB5" w:rsidRPr="00F02825" w:rsidRDefault="00F04FB5" w:rsidP="007B629A">
    <w:pPr>
      <w:pStyle w:val="Zpat"/>
      <w:rPr>
        <w:rFonts w:ascii="Arial" w:hAnsi="Arial" w:cs="Arial"/>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6551942"/>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317883907"/>
          <w:docPartObj>
            <w:docPartGallery w:val="Page Numbers (Top of Page)"/>
            <w:docPartUnique/>
          </w:docPartObj>
        </w:sdtPr>
        <w:sdtEndPr/>
        <w:sdtContent>
          <w:p w14:paraId="155991FF" w14:textId="37F802EE" w:rsidR="00060BC4" w:rsidRPr="00060BC4" w:rsidRDefault="00060BC4">
            <w:pPr>
              <w:pStyle w:val="Zpat"/>
              <w:jc w:val="right"/>
              <w:rPr>
                <w:rFonts w:ascii="Arial" w:hAnsi="Arial" w:cs="Arial"/>
                <w:sz w:val="18"/>
                <w:szCs w:val="18"/>
              </w:rPr>
            </w:pPr>
            <w:r w:rsidRPr="00060BC4">
              <w:rPr>
                <w:rFonts w:ascii="Arial" w:hAnsi="Arial" w:cs="Arial"/>
                <w:sz w:val="18"/>
                <w:szCs w:val="18"/>
              </w:rPr>
              <w:t xml:space="preserve">Stránka </w:t>
            </w:r>
            <w:r w:rsidRPr="00060BC4">
              <w:rPr>
                <w:rFonts w:ascii="Arial" w:hAnsi="Arial" w:cs="Arial"/>
                <w:b/>
                <w:bCs/>
                <w:sz w:val="18"/>
                <w:szCs w:val="18"/>
              </w:rPr>
              <w:fldChar w:fldCharType="begin"/>
            </w:r>
            <w:r w:rsidRPr="00060BC4">
              <w:rPr>
                <w:rFonts w:ascii="Arial" w:hAnsi="Arial" w:cs="Arial"/>
                <w:b/>
                <w:bCs/>
                <w:sz w:val="18"/>
                <w:szCs w:val="18"/>
              </w:rPr>
              <w:instrText>PAGE</w:instrText>
            </w:r>
            <w:r w:rsidRPr="00060BC4">
              <w:rPr>
                <w:rFonts w:ascii="Arial" w:hAnsi="Arial" w:cs="Arial"/>
                <w:b/>
                <w:bCs/>
                <w:sz w:val="18"/>
                <w:szCs w:val="18"/>
              </w:rPr>
              <w:fldChar w:fldCharType="separate"/>
            </w:r>
            <w:r w:rsidR="00B046CA">
              <w:rPr>
                <w:rFonts w:ascii="Arial" w:hAnsi="Arial" w:cs="Arial"/>
                <w:b/>
                <w:bCs/>
                <w:noProof/>
                <w:sz w:val="18"/>
                <w:szCs w:val="18"/>
              </w:rPr>
              <w:t>2</w:t>
            </w:r>
            <w:r w:rsidRPr="00060BC4">
              <w:rPr>
                <w:rFonts w:ascii="Arial" w:hAnsi="Arial" w:cs="Arial"/>
                <w:b/>
                <w:bCs/>
                <w:sz w:val="18"/>
                <w:szCs w:val="18"/>
              </w:rPr>
              <w:fldChar w:fldCharType="end"/>
            </w:r>
            <w:r w:rsidRPr="00060BC4">
              <w:rPr>
                <w:rFonts w:ascii="Arial" w:hAnsi="Arial" w:cs="Arial"/>
                <w:sz w:val="18"/>
                <w:szCs w:val="18"/>
              </w:rPr>
              <w:t xml:space="preserve"> z </w:t>
            </w:r>
            <w:r w:rsidRPr="00060BC4">
              <w:rPr>
                <w:rFonts w:ascii="Arial" w:hAnsi="Arial" w:cs="Arial"/>
                <w:b/>
                <w:bCs/>
                <w:sz w:val="18"/>
                <w:szCs w:val="18"/>
              </w:rPr>
              <w:fldChar w:fldCharType="begin"/>
            </w:r>
            <w:r w:rsidRPr="00060BC4">
              <w:rPr>
                <w:rFonts w:ascii="Arial" w:hAnsi="Arial" w:cs="Arial"/>
                <w:b/>
                <w:bCs/>
                <w:sz w:val="18"/>
                <w:szCs w:val="18"/>
              </w:rPr>
              <w:instrText>NUMPAGES</w:instrText>
            </w:r>
            <w:r w:rsidRPr="00060BC4">
              <w:rPr>
                <w:rFonts w:ascii="Arial" w:hAnsi="Arial" w:cs="Arial"/>
                <w:b/>
                <w:bCs/>
                <w:sz w:val="18"/>
                <w:szCs w:val="18"/>
              </w:rPr>
              <w:fldChar w:fldCharType="separate"/>
            </w:r>
            <w:r w:rsidR="00B046CA">
              <w:rPr>
                <w:rFonts w:ascii="Arial" w:hAnsi="Arial" w:cs="Arial"/>
                <w:b/>
                <w:bCs/>
                <w:noProof/>
                <w:sz w:val="18"/>
                <w:szCs w:val="18"/>
              </w:rPr>
              <w:t>39</w:t>
            </w:r>
            <w:r w:rsidRPr="00060BC4">
              <w:rPr>
                <w:rFonts w:ascii="Arial" w:hAnsi="Arial" w:cs="Arial"/>
                <w:b/>
                <w:bCs/>
                <w:sz w:val="18"/>
                <w:szCs w:val="18"/>
              </w:rPr>
              <w:fldChar w:fldCharType="end"/>
            </w:r>
          </w:p>
        </w:sdtContent>
      </w:sdt>
    </w:sdtContent>
  </w:sdt>
  <w:p w14:paraId="2842A0EE" w14:textId="77777777" w:rsidR="00060BC4" w:rsidRDefault="00060B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4F8EB" w14:textId="77777777" w:rsidR="009A18F9" w:rsidRDefault="009A18F9">
      <w:r>
        <w:separator/>
      </w:r>
    </w:p>
  </w:footnote>
  <w:footnote w:type="continuationSeparator" w:id="0">
    <w:p w14:paraId="3BBC720A" w14:textId="77777777" w:rsidR="009A18F9" w:rsidRDefault="009A18F9" w:rsidP="00634381">
      <w:r>
        <w:continuationSeparator/>
      </w:r>
    </w:p>
    <w:p w14:paraId="476FC785" w14:textId="77777777" w:rsidR="009A18F9" w:rsidRDefault="009A18F9"/>
  </w:footnote>
  <w:footnote w:type="continuationNotice" w:id="1">
    <w:p w14:paraId="6706B1F9" w14:textId="77777777" w:rsidR="009A18F9" w:rsidRDefault="009A18F9"/>
  </w:footnote>
  <w:footnote w:id="2">
    <w:p w14:paraId="2C301448" w14:textId="77777777" w:rsidR="00F04FB5" w:rsidRPr="00690293" w:rsidRDefault="00F04FB5" w:rsidP="00DC0C76">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3">
    <w:p w14:paraId="5C19374A" w14:textId="77777777" w:rsidR="00F04FB5" w:rsidRPr="00690293" w:rsidRDefault="00F04FB5" w:rsidP="0063713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4">
    <w:p w14:paraId="16242F79" w14:textId="431DA3F4" w:rsidR="00F04FB5" w:rsidRDefault="00F04FB5">
      <w:pPr>
        <w:pStyle w:val="Textpoznpodarou"/>
      </w:pPr>
      <w:r>
        <w:rPr>
          <w:rStyle w:val="Znakapoznpodarou"/>
        </w:rPr>
        <w:footnoteRef/>
      </w:r>
      <w:r>
        <w:t xml:space="preserve"> </w:t>
      </w:r>
      <w:r w:rsidRPr="00F02825">
        <w:rPr>
          <w:rFonts w:ascii="Arial" w:hAnsi="Arial" w:cs="Arial"/>
          <w:sz w:val="18"/>
          <w:szCs w:val="18"/>
        </w:rPr>
        <w:t xml:space="preserve">Certifikát energetické náročnosti (EPC - Energy Performance Certificate) je </w:t>
      </w:r>
      <w:r>
        <w:rPr>
          <w:rFonts w:ascii="Arial" w:hAnsi="Arial" w:cs="Arial"/>
          <w:sz w:val="18"/>
          <w:szCs w:val="18"/>
        </w:rPr>
        <w:t>evropský</w:t>
      </w:r>
      <w:r w:rsidRPr="00F02825">
        <w:rPr>
          <w:rFonts w:ascii="Arial" w:hAnsi="Arial" w:cs="Arial"/>
          <w:sz w:val="18"/>
          <w:szCs w:val="18"/>
        </w:rPr>
        <w:t xml:space="preserve"> ekvivalent pro Průkaz energetické náročnosti budov (PENB).</w:t>
      </w:r>
      <w:r>
        <w:rPr>
          <w:rFonts w:ascii="Arial" w:hAnsi="Arial" w:cs="Arial"/>
          <w:sz w:val="22"/>
          <w:szCs w:val="22"/>
        </w:rPr>
        <w:t xml:space="preserve"> </w:t>
      </w:r>
    </w:p>
  </w:footnote>
  <w:footnote w:id="5">
    <w:p w14:paraId="54502242" w14:textId="61CBD4AA" w:rsidR="00F04FB5" w:rsidRDefault="00F04FB5" w:rsidP="00996790">
      <w:pPr>
        <w:pStyle w:val="Textpoznpodarou"/>
      </w:pPr>
      <w:r w:rsidRPr="002954EA">
        <w:rPr>
          <w:rStyle w:val="Znakapoznpodarou"/>
          <w:rFonts w:ascii="Arial" w:hAnsi="Arial" w:cs="Arial"/>
          <w:sz w:val="18"/>
          <w:szCs w:val="18"/>
        </w:rPr>
        <w:footnoteRef/>
      </w:r>
      <w:r w:rsidRPr="002954EA">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05DB6C9F" w14:textId="4E6E6460" w:rsidR="00F04FB5" w:rsidRDefault="00F04FB5" w:rsidP="00996790">
      <w:pPr>
        <w:pStyle w:val="Textpoznpodarou"/>
      </w:pPr>
      <w:r>
        <w:rPr>
          <w:rStyle w:val="Znakapoznpodarou"/>
        </w:rPr>
        <w:footnoteRef/>
      </w:r>
      <w:r>
        <w:rPr>
          <w:rFonts w:ascii="Arial" w:hAnsi="Arial" w:cs="Arial"/>
          <w:sz w:val="18"/>
          <w:szCs w:val="18"/>
        </w:rPr>
        <w:t>N</w:t>
      </w:r>
      <w:r w:rsidRPr="00496629">
        <w:rPr>
          <w:rFonts w:ascii="Arial" w:hAnsi="Arial" w:cs="Arial"/>
          <w:sz w:val="18"/>
          <w:szCs w:val="18"/>
        </w:rPr>
        <w:t>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r w:rsidRPr="00AF3D0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F04FB5" w:rsidRDefault="00F04FB5" w:rsidP="005D4699">
    <w:pPr>
      <w:pStyle w:val="Zhlav"/>
      <w:jc w:val="center"/>
    </w:pPr>
  </w:p>
  <w:p w14:paraId="3B8FCE2C" w14:textId="77777777" w:rsidR="00F04FB5" w:rsidRDefault="00F04F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66FC41EF" w:rsidR="00F04FB5" w:rsidRDefault="00F04FB5" w:rsidP="005D4699">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410579ED" w:rsidR="00F04FB5" w:rsidRDefault="00F04FB5" w:rsidP="00C0286A">
    <w:pPr>
      <w:pStyle w:val="Zhlav"/>
      <w:jc w:val="center"/>
    </w:pPr>
  </w:p>
  <w:p w14:paraId="6DEB9AF5" w14:textId="77777777" w:rsidR="00F04FB5" w:rsidRDefault="00F04F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764D" w14:textId="77777777" w:rsidR="00F04FB5" w:rsidRDefault="00F04FB5" w:rsidP="00F02825">
    <w:pPr>
      <w:pStyle w:val="Zhlav"/>
    </w:pPr>
    <w:r>
      <w:rPr>
        <w:noProof/>
      </w:rPr>
      <w:drawing>
        <wp:inline distT="0" distB="0" distL="0" distR="0" wp14:anchorId="2B95254E" wp14:editId="13C4DB72">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09C2C85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1187B1"/>
    <w:multiLevelType w:val="hybridMultilevel"/>
    <w:tmpl w:val="B4A25E6E"/>
    <w:lvl w:ilvl="0" w:tplc="4072DC5C">
      <w:start w:val="1"/>
      <w:numFmt w:val="bullet"/>
      <w:lvlText w:val="·"/>
      <w:lvlJc w:val="left"/>
      <w:pPr>
        <w:ind w:left="720" w:hanging="360"/>
      </w:pPr>
      <w:rPr>
        <w:rFonts w:ascii="Symbol" w:hAnsi="Symbol" w:hint="default"/>
      </w:rPr>
    </w:lvl>
    <w:lvl w:ilvl="1" w:tplc="569AA33E">
      <w:start w:val="1"/>
      <w:numFmt w:val="bullet"/>
      <w:lvlText w:val="o"/>
      <w:lvlJc w:val="left"/>
      <w:pPr>
        <w:ind w:left="1440" w:hanging="360"/>
      </w:pPr>
      <w:rPr>
        <w:rFonts w:ascii="Courier New" w:hAnsi="Courier New" w:hint="default"/>
      </w:rPr>
    </w:lvl>
    <w:lvl w:ilvl="2" w:tplc="FB743270">
      <w:start w:val="1"/>
      <w:numFmt w:val="bullet"/>
      <w:lvlText w:val=""/>
      <w:lvlJc w:val="left"/>
      <w:pPr>
        <w:ind w:left="2160" w:hanging="360"/>
      </w:pPr>
      <w:rPr>
        <w:rFonts w:ascii="Wingdings" w:hAnsi="Wingdings" w:hint="default"/>
      </w:rPr>
    </w:lvl>
    <w:lvl w:ilvl="3" w:tplc="3AD212EA">
      <w:start w:val="1"/>
      <w:numFmt w:val="bullet"/>
      <w:lvlText w:val=""/>
      <w:lvlJc w:val="left"/>
      <w:pPr>
        <w:ind w:left="2880" w:hanging="360"/>
      </w:pPr>
      <w:rPr>
        <w:rFonts w:ascii="Symbol" w:hAnsi="Symbol" w:hint="default"/>
      </w:rPr>
    </w:lvl>
    <w:lvl w:ilvl="4" w:tplc="16DC640A">
      <w:start w:val="1"/>
      <w:numFmt w:val="bullet"/>
      <w:lvlText w:val="o"/>
      <w:lvlJc w:val="left"/>
      <w:pPr>
        <w:ind w:left="3600" w:hanging="360"/>
      </w:pPr>
      <w:rPr>
        <w:rFonts w:ascii="Courier New" w:hAnsi="Courier New" w:hint="default"/>
      </w:rPr>
    </w:lvl>
    <w:lvl w:ilvl="5" w:tplc="6338F81E">
      <w:start w:val="1"/>
      <w:numFmt w:val="bullet"/>
      <w:lvlText w:val=""/>
      <w:lvlJc w:val="left"/>
      <w:pPr>
        <w:ind w:left="4320" w:hanging="360"/>
      </w:pPr>
      <w:rPr>
        <w:rFonts w:ascii="Wingdings" w:hAnsi="Wingdings" w:hint="default"/>
      </w:rPr>
    </w:lvl>
    <w:lvl w:ilvl="6" w:tplc="19EE2D52">
      <w:start w:val="1"/>
      <w:numFmt w:val="bullet"/>
      <w:lvlText w:val=""/>
      <w:lvlJc w:val="left"/>
      <w:pPr>
        <w:ind w:left="5040" w:hanging="360"/>
      </w:pPr>
      <w:rPr>
        <w:rFonts w:ascii="Symbol" w:hAnsi="Symbol" w:hint="default"/>
      </w:rPr>
    </w:lvl>
    <w:lvl w:ilvl="7" w:tplc="FDEE5790">
      <w:start w:val="1"/>
      <w:numFmt w:val="bullet"/>
      <w:lvlText w:val="o"/>
      <w:lvlJc w:val="left"/>
      <w:pPr>
        <w:ind w:left="5760" w:hanging="360"/>
      </w:pPr>
      <w:rPr>
        <w:rFonts w:ascii="Courier New" w:hAnsi="Courier New" w:hint="default"/>
      </w:rPr>
    </w:lvl>
    <w:lvl w:ilvl="8" w:tplc="936AD6DC">
      <w:start w:val="1"/>
      <w:numFmt w:val="bullet"/>
      <w:lvlText w:val=""/>
      <w:lvlJc w:val="left"/>
      <w:pPr>
        <w:ind w:left="6480" w:hanging="360"/>
      </w:pPr>
      <w:rPr>
        <w:rFonts w:ascii="Wingdings" w:hAnsi="Wingdings" w:hint="default"/>
      </w:r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51036131">
    <w:abstractNumId w:val="11"/>
  </w:num>
  <w:num w:numId="2" w16cid:durableId="1133213588">
    <w:abstractNumId w:val="12"/>
  </w:num>
  <w:num w:numId="3" w16cid:durableId="615406926">
    <w:abstractNumId w:val="16"/>
  </w:num>
  <w:num w:numId="4" w16cid:durableId="455753741">
    <w:abstractNumId w:val="33"/>
  </w:num>
  <w:num w:numId="5" w16cid:durableId="1512335252">
    <w:abstractNumId w:val="6"/>
  </w:num>
  <w:num w:numId="6" w16cid:durableId="1221359042">
    <w:abstractNumId w:val="28"/>
  </w:num>
  <w:num w:numId="7" w16cid:durableId="415707479">
    <w:abstractNumId w:val="8"/>
  </w:num>
  <w:num w:numId="8" w16cid:durableId="2022395448">
    <w:abstractNumId w:val="9"/>
  </w:num>
  <w:num w:numId="9" w16cid:durableId="955718735">
    <w:abstractNumId w:val="19"/>
  </w:num>
  <w:num w:numId="10" w16cid:durableId="49959300">
    <w:abstractNumId w:val="4"/>
  </w:num>
  <w:num w:numId="11" w16cid:durableId="1447428692">
    <w:abstractNumId w:val="34"/>
  </w:num>
  <w:num w:numId="12" w16cid:durableId="11339903">
    <w:abstractNumId w:val="25"/>
  </w:num>
  <w:num w:numId="13" w16cid:durableId="1111586850">
    <w:abstractNumId w:val="8"/>
    <w:lvlOverride w:ilvl="0">
      <w:startOverride w:val="1"/>
    </w:lvlOverride>
  </w:num>
  <w:num w:numId="14" w16cid:durableId="596402476">
    <w:abstractNumId w:val="29"/>
  </w:num>
  <w:num w:numId="15" w16cid:durableId="1874416402">
    <w:abstractNumId w:val="2"/>
  </w:num>
  <w:num w:numId="16" w16cid:durableId="2059477672">
    <w:abstractNumId w:val="14"/>
  </w:num>
  <w:num w:numId="17" w16cid:durableId="1014065469">
    <w:abstractNumId w:val="13"/>
  </w:num>
  <w:num w:numId="18" w16cid:durableId="1291402143">
    <w:abstractNumId w:val="35"/>
  </w:num>
  <w:num w:numId="19" w16cid:durableId="492380543">
    <w:abstractNumId w:val="7"/>
  </w:num>
  <w:num w:numId="20" w16cid:durableId="287007539">
    <w:abstractNumId w:val="32"/>
  </w:num>
  <w:num w:numId="21" w16cid:durableId="1743601322">
    <w:abstractNumId w:val="31"/>
  </w:num>
  <w:num w:numId="22" w16cid:durableId="1217661441">
    <w:abstractNumId w:val="5"/>
  </w:num>
  <w:num w:numId="23" w16cid:durableId="27608566">
    <w:abstractNumId w:val="24"/>
  </w:num>
  <w:num w:numId="24" w16cid:durableId="1176503046">
    <w:abstractNumId w:val="27"/>
  </w:num>
  <w:num w:numId="25" w16cid:durableId="525095762">
    <w:abstractNumId w:val="0"/>
  </w:num>
  <w:num w:numId="26" w16cid:durableId="1883251755">
    <w:abstractNumId w:val="15"/>
  </w:num>
  <w:num w:numId="27" w16cid:durableId="1542279906">
    <w:abstractNumId w:val="26"/>
  </w:num>
  <w:num w:numId="28" w16cid:durableId="1320117955">
    <w:abstractNumId w:val="30"/>
  </w:num>
  <w:num w:numId="29" w16cid:durableId="540939502">
    <w:abstractNumId w:val="10"/>
  </w:num>
  <w:num w:numId="30" w16cid:durableId="144399817">
    <w:abstractNumId w:val="18"/>
  </w:num>
  <w:num w:numId="31" w16cid:durableId="1135565212">
    <w:abstractNumId w:val="22"/>
  </w:num>
  <w:num w:numId="32" w16cid:durableId="1376393480">
    <w:abstractNumId w:val="1"/>
  </w:num>
  <w:num w:numId="33" w16cid:durableId="1663122988">
    <w:abstractNumId w:val="36"/>
  </w:num>
  <w:num w:numId="34" w16cid:durableId="272439318">
    <w:abstractNumId w:val="23"/>
  </w:num>
  <w:num w:numId="35" w16cid:durableId="1752659890">
    <w:abstractNumId w:val="3"/>
  </w:num>
  <w:num w:numId="36" w16cid:durableId="637028147">
    <w:abstractNumId w:val="17"/>
  </w:num>
  <w:num w:numId="37" w16cid:durableId="390889435">
    <w:abstractNumId w:val="20"/>
  </w:num>
  <w:num w:numId="38" w16cid:durableId="20607418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07989"/>
    <w:rsid w:val="0001114C"/>
    <w:rsid w:val="00014F63"/>
    <w:rsid w:val="000165A5"/>
    <w:rsid w:val="0002225F"/>
    <w:rsid w:val="0002373D"/>
    <w:rsid w:val="00030963"/>
    <w:rsid w:val="00034331"/>
    <w:rsid w:val="000350B1"/>
    <w:rsid w:val="000465C4"/>
    <w:rsid w:val="00057399"/>
    <w:rsid w:val="000576DC"/>
    <w:rsid w:val="00057C7F"/>
    <w:rsid w:val="00060BC4"/>
    <w:rsid w:val="000674F3"/>
    <w:rsid w:val="0007022E"/>
    <w:rsid w:val="00070FE9"/>
    <w:rsid w:val="00082647"/>
    <w:rsid w:val="000834DF"/>
    <w:rsid w:val="0009290D"/>
    <w:rsid w:val="00093BFD"/>
    <w:rsid w:val="00093F89"/>
    <w:rsid w:val="00096A61"/>
    <w:rsid w:val="000A5005"/>
    <w:rsid w:val="000A5632"/>
    <w:rsid w:val="000C6615"/>
    <w:rsid w:val="000C6DE6"/>
    <w:rsid w:val="000F5EA5"/>
    <w:rsid w:val="000F75B7"/>
    <w:rsid w:val="001024F8"/>
    <w:rsid w:val="00104F2A"/>
    <w:rsid w:val="00105B57"/>
    <w:rsid w:val="001068AC"/>
    <w:rsid w:val="00107F75"/>
    <w:rsid w:val="0011494F"/>
    <w:rsid w:val="00114BE5"/>
    <w:rsid w:val="001208AB"/>
    <w:rsid w:val="0012183B"/>
    <w:rsid w:val="00121B54"/>
    <w:rsid w:val="00122FE5"/>
    <w:rsid w:val="00125765"/>
    <w:rsid w:val="0012641F"/>
    <w:rsid w:val="00141C5B"/>
    <w:rsid w:val="001442A6"/>
    <w:rsid w:val="00145671"/>
    <w:rsid w:val="00146689"/>
    <w:rsid w:val="00151D2B"/>
    <w:rsid w:val="00151D6F"/>
    <w:rsid w:val="00155A3F"/>
    <w:rsid w:val="001563DA"/>
    <w:rsid w:val="00156C34"/>
    <w:rsid w:val="00160A30"/>
    <w:rsid w:val="00163139"/>
    <w:rsid w:val="001707EC"/>
    <w:rsid w:val="00171CE5"/>
    <w:rsid w:val="00174CA1"/>
    <w:rsid w:val="00176D90"/>
    <w:rsid w:val="00182442"/>
    <w:rsid w:val="001842FC"/>
    <w:rsid w:val="0018436F"/>
    <w:rsid w:val="00184DE7"/>
    <w:rsid w:val="001947CD"/>
    <w:rsid w:val="001951EC"/>
    <w:rsid w:val="001A3141"/>
    <w:rsid w:val="001B7798"/>
    <w:rsid w:val="001C14B7"/>
    <w:rsid w:val="001C1713"/>
    <w:rsid w:val="001C37DF"/>
    <w:rsid w:val="001C7076"/>
    <w:rsid w:val="001C74A1"/>
    <w:rsid w:val="001D5B33"/>
    <w:rsid w:val="001E0FF2"/>
    <w:rsid w:val="001E18AA"/>
    <w:rsid w:val="001E39D1"/>
    <w:rsid w:val="00204362"/>
    <w:rsid w:val="00204D9A"/>
    <w:rsid w:val="00204E05"/>
    <w:rsid w:val="00213558"/>
    <w:rsid w:val="002142C1"/>
    <w:rsid w:val="002170E9"/>
    <w:rsid w:val="0021750B"/>
    <w:rsid w:val="00217604"/>
    <w:rsid w:val="00220EDC"/>
    <w:rsid w:val="00221B02"/>
    <w:rsid w:val="002265AB"/>
    <w:rsid w:val="00230395"/>
    <w:rsid w:val="00231F50"/>
    <w:rsid w:val="00236623"/>
    <w:rsid w:val="002457FE"/>
    <w:rsid w:val="0025243F"/>
    <w:rsid w:val="00255525"/>
    <w:rsid w:val="002570AF"/>
    <w:rsid w:val="002748BB"/>
    <w:rsid w:val="00274C37"/>
    <w:rsid w:val="0028633C"/>
    <w:rsid w:val="00286C01"/>
    <w:rsid w:val="00291A5A"/>
    <w:rsid w:val="002954EA"/>
    <w:rsid w:val="002978F6"/>
    <w:rsid w:val="00297F42"/>
    <w:rsid w:val="00297F63"/>
    <w:rsid w:val="002B2B54"/>
    <w:rsid w:val="002B3C33"/>
    <w:rsid w:val="002B5396"/>
    <w:rsid w:val="002B5F89"/>
    <w:rsid w:val="002B6138"/>
    <w:rsid w:val="002B7D1F"/>
    <w:rsid w:val="002C04B8"/>
    <w:rsid w:val="002C08F1"/>
    <w:rsid w:val="002C0E38"/>
    <w:rsid w:val="002C177C"/>
    <w:rsid w:val="002C20A1"/>
    <w:rsid w:val="002C384D"/>
    <w:rsid w:val="002C49BA"/>
    <w:rsid w:val="002D2FB6"/>
    <w:rsid w:val="002D60C3"/>
    <w:rsid w:val="002D69E2"/>
    <w:rsid w:val="002F3131"/>
    <w:rsid w:val="00304473"/>
    <w:rsid w:val="003068DD"/>
    <w:rsid w:val="00311A83"/>
    <w:rsid w:val="00314CD8"/>
    <w:rsid w:val="00316F6C"/>
    <w:rsid w:val="00320082"/>
    <w:rsid w:val="003229C3"/>
    <w:rsid w:val="00324CD8"/>
    <w:rsid w:val="003303A9"/>
    <w:rsid w:val="00331484"/>
    <w:rsid w:val="003317AB"/>
    <w:rsid w:val="00332D8A"/>
    <w:rsid w:val="003330FB"/>
    <w:rsid w:val="00334DF0"/>
    <w:rsid w:val="0033728D"/>
    <w:rsid w:val="0034252A"/>
    <w:rsid w:val="003427DA"/>
    <w:rsid w:val="00343B2F"/>
    <w:rsid w:val="00346985"/>
    <w:rsid w:val="00346D17"/>
    <w:rsid w:val="00355200"/>
    <w:rsid w:val="003667B4"/>
    <w:rsid w:val="003700E8"/>
    <w:rsid w:val="00371437"/>
    <w:rsid w:val="00373858"/>
    <w:rsid w:val="00374679"/>
    <w:rsid w:val="003802DE"/>
    <w:rsid w:val="00383440"/>
    <w:rsid w:val="003846D3"/>
    <w:rsid w:val="00393DAC"/>
    <w:rsid w:val="0039791E"/>
    <w:rsid w:val="003A2AC9"/>
    <w:rsid w:val="003A38A6"/>
    <w:rsid w:val="003A442E"/>
    <w:rsid w:val="003A775F"/>
    <w:rsid w:val="003A7A28"/>
    <w:rsid w:val="003B0780"/>
    <w:rsid w:val="003B33B1"/>
    <w:rsid w:val="003B6BA2"/>
    <w:rsid w:val="003C089B"/>
    <w:rsid w:val="003C17FC"/>
    <w:rsid w:val="003C28D6"/>
    <w:rsid w:val="003C5CC8"/>
    <w:rsid w:val="003D0206"/>
    <w:rsid w:val="003D249D"/>
    <w:rsid w:val="003D2A78"/>
    <w:rsid w:val="003E01F7"/>
    <w:rsid w:val="003E38BA"/>
    <w:rsid w:val="003E3EA1"/>
    <w:rsid w:val="003E6C23"/>
    <w:rsid w:val="003F0497"/>
    <w:rsid w:val="003F0B19"/>
    <w:rsid w:val="003F5585"/>
    <w:rsid w:val="0040551A"/>
    <w:rsid w:val="004078F7"/>
    <w:rsid w:val="004207DC"/>
    <w:rsid w:val="00422245"/>
    <w:rsid w:val="00424C7B"/>
    <w:rsid w:val="0043068E"/>
    <w:rsid w:val="0043652C"/>
    <w:rsid w:val="00441B57"/>
    <w:rsid w:val="00442137"/>
    <w:rsid w:val="00445051"/>
    <w:rsid w:val="00451C39"/>
    <w:rsid w:val="004544C8"/>
    <w:rsid w:val="00457FE6"/>
    <w:rsid w:val="00460115"/>
    <w:rsid w:val="00461D6A"/>
    <w:rsid w:val="0046208B"/>
    <w:rsid w:val="00473324"/>
    <w:rsid w:val="00474F72"/>
    <w:rsid w:val="004771DA"/>
    <w:rsid w:val="00482EA1"/>
    <w:rsid w:val="00482F73"/>
    <w:rsid w:val="004849AE"/>
    <w:rsid w:val="00485576"/>
    <w:rsid w:val="00486452"/>
    <w:rsid w:val="00486EE4"/>
    <w:rsid w:val="004870EE"/>
    <w:rsid w:val="00487B28"/>
    <w:rsid w:val="004906A3"/>
    <w:rsid w:val="00496FD2"/>
    <w:rsid w:val="004A09F8"/>
    <w:rsid w:val="004A1556"/>
    <w:rsid w:val="004A323F"/>
    <w:rsid w:val="004A4B69"/>
    <w:rsid w:val="004B1AC3"/>
    <w:rsid w:val="004B4F6A"/>
    <w:rsid w:val="004C1F8F"/>
    <w:rsid w:val="004C36F8"/>
    <w:rsid w:val="004C3B9F"/>
    <w:rsid w:val="004D3056"/>
    <w:rsid w:val="004D3724"/>
    <w:rsid w:val="004D3AE7"/>
    <w:rsid w:val="004E1B06"/>
    <w:rsid w:val="004E5C98"/>
    <w:rsid w:val="004F104D"/>
    <w:rsid w:val="00501F82"/>
    <w:rsid w:val="005066A5"/>
    <w:rsid w:val="00520CC9"/>
    <w:rsid w:val="005211DB"/>
    <w:rsid w:val="005259DB"/>
    <w:rsid w:val="00526EDC"/>
    <w:rsid w:val="00536C24"/>
    <w:rsid w:val="00542EA6"/>
    <w:rsid w:val="005516AE"/>
    <w:rsid w:val="00556F14"/>
    <w:rsid w:val="0056072C"/>
    <w:rsid w:val="005608C1"/>
    <w:rsid w:val="00561688"/>
    <w:rsid w:val="0057432E"/>
    <w:rsid w:val="00577C9F"/>
    <w:rsid w:val="00581F64"/>
    <w:rsid w:val="00585341"/>
    <w:rsid w:val="00587848"/>
    <w:rsid w:val="00591C28"/>
    <w:rsid w:val="00596086"/>
    <w:rsid w:val="005A2BE8"/>
    <w:rsid w:val="005A442E"/>
    <w:rsid w:val="005A4D94"/>
    <w:rsid w:val="005B42B1"/>
    <w:rsid w:val="005C040E"/>
    <w:rsid w:val="005C26C4"/>
    <w:rsid w:val="005C3D0D"/>
    <w:rsid w:val="005C3E75"/>
    <w:rsid w:val="005C479B"/>
    <w:rsid w:val="005C533A"/>
    <w:rsid w:val="005D4699"/>
    <w:rsid w:val="005E4CE5"/>
    <w:rsid w:val="005E5868"/>
    <w:rsid w:val="005E698F"/>
    <w:rsid w:val="005E7040"/>
    <w:rsid w:val="005E7F63"/>
    <w:rsid w:val="005F42FA"/>
    <w:rsid w:val="005F724B"/>
    <w:rsid w:val="0060205B"/>
    <w:rsid w:val="00604375"/>
    <w:rsid w:val="006045C4"/>
    <w:rsid w:val="006061FE"/>
    <w:rsid w:val="00606CB4"/>
    <w:rsid w:val="006071BD"/>
    <w:rsid w:val="00622143"/>
    <w:rsid w:val="006221F8"/>
    <w:rsid w:val="00622A75"/>
    <w:rsid w:val="00632B48"/>
    <w:rsid w:val="00634188"/>
    <w:rsid w:val="00634381"/>
    <w:rsid w:val="00637131"/>
    <w:rsid w:val="00641131"/>
    <w:rsid w:val="0064281D"/>
    <w:rsid w:val="00642FCC"/>
    <w:rsid w:val="0064640D"/>
    <w:rsid w:val="006477F0"/>
    <w:rsid w:val="006532D6"/>
    <w:rsid w:val="006571ED"/>
    <w:rsid w:val="006626CA"/>
    <w:rsid w:val="00663903"/>
    <w:rsid w:val="006762E0"/>
    <w:rsid w:val="0067736D"/>
    <w:rsid w:val="006803CD"/>
    <w:rsid w:val="00684135"/>
    <w:rsid w:val="00690293"/>
    <w:rsid w:val="0069066C"/>
    <w:rsid w:val="00690953"/>
    <w:rsid w:val="00696688"/>
    <w:rsid w:val="0069719B"/>
    <w:rsid w:val="006A08F2"/>
    <w:rsid w:val="006A4279"/>
    <w:rsid w:val="006A4A02"/>
    <w:rsid w:val="006B4D9A"/>
    <w:rsid w:val="006D69C4"/>
    <w:rsid w:val="006E47E8"/>
    <w:rsid w:val="006E5C82"/>
    <w:rsid w:val="006E72F1"/>
    <w:rsid w:val="006F6BC2"/>
    <w:rsid w:val="007001E0"/>
    <w:rsid w:val="00702E52"/>
    <w:rsid w:val="00704931"/>
    <w:rsid w:val="00705451"/>
    <w:rsid w:val="00712BEE"/>
    <w:rsid w:val="00714EBA"/>
    <w:rsid w:val="00716EC9"/>
    <w:rsid w:val="00722201"/>
    <w:rsid w:val="00723481"/>
    <w:rsid w:val="00724B5B"/>
    <w:rsid w:val="00727B45"/>
    <w:rsid w:val="0073208B"/>
    <w:rsid w:val="0073215A"/>
    <w:rsid w:val="00733AA6"/>
    <w:rsid w:val="00733BEF"/>
    <w:rsid w:val="00734468"/>
    <w:rsid w:val="0074098A"/>
    <w:rsid w:val="00746182"/>
    <w:rsid w:val="00751A79"/>
    <w:rsid w:val="00760009"/>
    <w:rsid w:val="007616B4"/>
    <w:rsid w:val="0076311D"/>
    <w:rsid w:val="0076431E"/>
    <w:rsid w:val="007678A1"/>
    <w:rsid w:val="00770810"/>
    <w:rsid w:val="0077797D"/>
    <w:rsid w:val="007823AA"/>
    <w:rsid w:val="007852CE"/>
    <w:rsid w:val="0078659D"/>
    <w:rsid w:val="00792181"/>
    <w:rsid w:val="007A3276"/>
    <w:rsid w:val="007A3CCA"/>
    <w:rsid w:val="007A77B8"/>
    <w:rsid w:val="007B0334"/>
    <w:rsid w:val="007B1D28"/>
    <w:rsid w:val="007B5AFE"/>
    <w:rsid w:val="007B629A"/>
    <w:rsid w:val="007C0AB0"/>
    <w:rsid w:val="007C0ABF"/>
    <w:rsid w:val="007C313E"/>
    <w:rsid w:val="007C40D9"/>
    <w:rsid w:val="007D3D0A"/>
    <w:rsid w:val="007D5110"/>
    <w:rsid w:val="007D6374"/>
    <w:rsid w:val="007E0B08"/>
    <w:rsid w:val="007E55BB"/>
    <w:rsid w:val="007F0494"/>
    <w:rsid w:val="0080289A"/>
    <w:rsid w:val="0080523B"/>
    <w:rsid w:val="00815885"/>
    <w:rsid w:val="00820E4A"/>
    <w:rsid w:val="00822000"/>
    <w:rsid w:val="00824E66"/>
    <w:rsid w:val="00833BB4"/>
    <w:rsid w:val="0083531C"/>
    <w:rsid w:val="0083629C"/>
    <w:rsid w:val="008403C2"/>
    <w:rsid w:val="00840F24"/>
    <w:rsid w:val="00844F3C"/>
    <w:rsid w:val="0084772A"/>
    <w:rsid w:val="008479AA"/>
    <w:rsid w:val="00850697"/>
    <w:rsid w:val="00855284"/>
    <w:rsid w:val="00856773"/>
    <w:rsid w:val="008619E4"/>
    <w:rsid w:val="00862FB8"/>
    <w:rsid w:val="00863444"/>
    <w:rsid w:val="00874C5E"/>
    <w:rsid w:val="00876E20"/>
    <w:rsid w:val="00881F52"/>
    <w:rsid w:val="00884724"/>
    <w:rsid w:val="00886357"/>
    <w:rsid w:val="00891FE3"/>
    <w:rsid w:val="00895CD7"/>
    <w:rsid w:val="008A2193"/>
    <w:rsid w:val="008A4A7A"/>
    <w:rsid w:val="008A5F96"/>
    <w:rsid w:val="008A6A9C"/>
    <w:rsid w:val="008B10C8"/>
    <w:rsid w:val="008B278F"/>
    <w:rsid w:val="008C28F3"/>
    <w:rsid w:val="008C7931"/>
    <w:rsid w:val="008C7F76"/>
    <w:rsid w:val="008D3E30"/>
    <w:rsid w:val="008E0493"/>
    <w:rsid w:val="008E260A"/>
    <w:rsid w:val="008E4F0B"/>
    <w:rsid w:val="008F041B"/>
    <w:rsid w:val="008F2960"/>
    <w:rsid w:val="008F2D73"/>
    <w:rsid w:val="00900F86"/>
    <w:rsid w:val="009106CF"/>
    <w:rsid w:val="0091160E"/>
    <w:rsid w:val="0091662C"/>
    <w:rsid w:val="0092459B"/>
    <w:rsid w:val="00930B36"/>
    <w:rsid w:val="00932786"/>
    <w:rsid w:val="00932BDA"/>
    <w:rsid w:val="009343D5"/>
    <w:rsid w:val="00934A6E"/>
    <w:rsid w:val="00937221"/>
    <w:rsid w:val="00937B01"/>
    <w:rsid w:val="00937D06"/>
    <w:rsid w:val="00942983"/>
    <w:rsid w:val="0094544E"/>
    <w:rsid w:val="00946026"/>
    <w:rsid w:val="00952FC0"/>
    <w:rsid w:val="009640E8"/>
    <w:rsid w:val="0098651B"/>
    <w:rsid w:val="00987290"/>
    <w:rsid w:val="00991CCA"/>
    <w:rsid w:val="009931A3"/>
    <w:rsid w:val="009954D4"/>
    <w:rsid w:val="00996790"/>
    <w:rsid w:val="009A08B2"/>
    <w:rsid w:val="009A18F9"/>
    <w:rsid w:val="009A3CC5"/>
    <w:rsid w:val="009A4CBD"/>
    <w:rsid w:val="009A608C"/>
    <w:rsid w:val="009A761A"/>
    <w:rsid w:val="009B0502"/>
    <w:rsid w:val="009B083D"/>
    <w:rsid w:val="009B3D56"/>
    <w:rsid w:val="009C51B5"/>
    <w:rsid w:val="009D2B96"/>
    <w:rsid w:val="009D5E0D"/>
    <w:rsid w:val="009D6486"/>
    <w:rsid w:val="009E0610"/>
    <w:rsid w:val="009E0B15"/>
    <w:rsid w:val="009E41E7"/>
    <w:rsid w:val="009E4F57"/>
    <w:rsid w:val="009F3993"/>
    <w:rsid w:val="009F5B36"/>
    <w:rsid w:val="00A06D8D"/>
    <w:rsid w:val="00A16700"/>
    <w:rsid w:val="00A22A03"/>
    <w:rsid w:val="00A2384D"/>
    <w:rsid w:val="00A24831"/>
    <w:rsid w:val="00A26B8F"/>
    <w:rsid w:val="00A328BD"/>
    <w:rsid w:val="00A35D45"/>
    <w:rsid w:val="00A44845"/>
    <w:rsid w:val="00A47020"/>
    <w:rsid w:val="00A514C0"/>
    <w:rsid w:val="00A57400"/>
    <w:rsid w:val="00A63715"/>
    <w:rsid w:val="00A646A0"/>
    <w:rsid w:val="00A66A09"/>
    <w:rsid w:val="00A67C37"/>
    <w:rsid w:val="00A67D7B"/>
    <w:rsid w:val="00A709ED"/>
    <w:rsid w:val="00A76B01"/>
    <w:rsid w:val="00A77548"/>
    <w:rsid w:val="00A810F1"/>
    <w:rsid w:val="00A83A55"/>
    <w:rsid w:val="00A87D82"/>
    <w:rsid w:val="00A91178"/>
    <w:rsid w:val="00A930DE"/>
    <w:rsid w:val="00A93401"/>
    <w:rsid w:val="00A96AD3"/>
    <w:rsid w:val="00AA148C"/>
    <w:rsid w:val="00AA20F8"/>
    <w:rsid w:val="00AA6E68"/>
    <w:rsid w:val="00AB0932"/>
    <w:rsid w:val="00AB1542"/>
    <w:rsid w:val="00AB623E"/>
    <w:rsid w:val="00AC1136"/>
    <w:rsid w:val="00AC4029"/>
    <w:rsid w:val="00AD7266"/>
    <w:rsid w:val="00AF26C9"/>
    <w:rsid w:val="00AF3D0A"/>
    <w:rsid w:val="00AF3E9B"/>
    <w:rsid w:val="00AF5AAE"/>
    <w:rsid w:val="00AF61AF"/>
    <w:rsid w:val="00AF78C6"/>
    <w:rsid w:val="00B0285F"/>
    <w:rsid w:val="00B046CA"/>
    <w:rsid w:val="00B15417"/>
    <w:rsid w:val="00B159F5"/>
    <w:rsid w:val="00B2017F"/>
    <w:rsid w:val="00B21BB1"/>
    <w:rsid w:val="00B32019"/>
    <w:rsid w:val="00B32AB8"/>
    <w:rsid w:val="00B362EB"/>
    <w:rsid w:val="00B37C37"/>
    <w:rsid w:val="00B42FA1"/>
    <w:rsid w:val="00B50E78"/>
    <w:rsid w:val="00B55EB2"/>
    <w:rsid w:val="00B61B03"/>
    <w:rsid w:val="00B6510A"/>
    <w:rsid w:val="00B7197B"/>
    <w:rsid w:val="00B8276E"/>
    <w:rsid w:val="00B85A15"/>
    <w:rsid w:val="00B953E3"/>
    <w:rsid w:val="00BB4843"/>
    <w:rsid w:val="00BC268B"/>
    <w:rsid w:val="00BC3C7A"/>
    <w:rsid w:val="00BC51C7"/>
    <w:rsid w:val="00BD3346"/>
    <w:rsid w:val="00BE24D7"/>
    <w:rsid w:val="00BE79EB"/>
    <w:rsid w:val="00C0074F"/>
    <w:rsid w:val="00C013C8"/>
    <w:rsid w:val="00C01DC1"/>
    <w:rsid w:val="00C0286A"/>
    <w:rsid w:val="00C04EFC"/>
    <w:rsid w:val="00C053B0"/>
    <w:rsid w:val="00C060BE"/>
    <w:rsid w:val="00C06624"/>
    <w:rsid w:val="00C1083F"/>
    <w:rsid w:val="00C1206C"/>
    <w:rsid w:val="00C12658"/>
    <w:rsid w:val="00C146B2"/>
    <w:rsid w:val="00C15724"/>
    <w:rsid w:val="00C22D1C"/>
    <w:rsid w:val="00C23F14"/>
    <w:rsid w:val="00C24C75"/>
    <w:rsid w:val="00C27785"/>
    <w:rsid w:val="00C302E0"/>
    <w:rsid w:val="00C3292A"/>
    <w:rsid w:val="00C33BDB"/>
    <w:rsid w:val="00C3591D"/>
    <w:rsid w:val="00C40358"/>
    <w:rsid w:val="00C410A2"/>
    <w:rsid w:val="00C50AAB"/>
    <w:rsid w:val="00C54811"/>
    <w:rsid w:val="00C549C8"/>
    <w:rsid w:val="00C63D44"/>
    <w:rsid w:val="00C73A59"/>
    <w:rsid w:val="00C80AC5"/>
    <w:rsid w:val="00C81922"/>
    <w:rsid w:val="00C83758"/>
    <w:rsid w:val="00C84905"/>
    <w:rsid w:val="00C85696"/>
    <w:rsid w:val="00C92BF8"/>
    <w:rsid w:val="00C9559F"/>
    <w:rsid w:val="00CA05B3"/>
    <w:rsid w:val="00CA48B5"/>
    <w:rsid w:val="00CA57CB"/>
    <w:rsid w:val="00CA7C16"/>
    <w:rsid w:val="00CB21CE"/>
    <w:rsid w:val="00CB3027"/>
    <w:rsid w:val="00CB33A4"/>
    <w:rsid w:val="00CB460D"/>
    <w:rsid w:val="00CC196E"/>
    <w:rsid w:val="00CC21DF"/>
    <w:rsid w:val="00CC2B7D"/>
    <w:rsid w:val="00CC3446"/>
    <w:rsid w:val="00CC6DF8"/>
    <w:rsid w:val="00CD18FB"/>
    <w:rsid w:val="00CD73DE"/>
    <w:rsid w:val="00CE10D3"/>
    <w:rsid w:val="00CE3D61"/>
    <w:rsid w:val="00CE6BEE"/>
    <w:rsid w:val="00CF4451"/>
    <w:rsid w:val="00CF5985"/>
    <w:rsid w:val="00CF5C20"/>
    <w:rsid w:val="00D0253A"/>
    <w:rsid w:val="00D03989"/>
    <w:rsid w:val="00D04B31"/>
    <w:rsid w:val="00D14887"/>
    <w:rsid w:val="00D1664C"/>
    <w:rsid w:val="00D2211A"/>
    <w:rsid w:val="00D23D35"/>
    <w:rsid w:val="00D24948"/>
    <w:rsid w:val="00D27F55"/>
    <w:rsid w:val="00D31250"/>
    <w:rsid w:val="00D33570"/>
    <w:rsid w:val="00D44A57"/>
    <w:rsid w:val="00D528AA"/>
    <w:rsid w:val="00D54AA0"/>
    <w:rsid w:val="00D56797"/>
    <w:rsid w:val="00D60F76"/>
    <w:rsid w:val="00D64A25"/>
    <w:rsid w:val="00D7357B"/>
    <w:rsid w:val="00D73EC3"/>
    <w:rsid w:val="00D77E91"/>
    <w:rsid w:val="00D813A9"/>
    <w:rsid w:val="00D81522"/>
    <w:rsid w:val="00D85674"/>
    <w:rsid w:val="00D866E2"/>
    <w:rsid w:val="00D96526"/>
    <w:rsid w:val="00DA1946"/>
    <w:rsid w:val="00DA211E"/>
    <w:rsid w:val="00DA4909"/>
    <w:rsid w:val="00DA5275"/>
    <w:rsid w:val="00DA67EE"/>
    <w:rsid w:val="00DB26CA"/>
    <w:rsid w:val="00DB68B6"/>
    <w:rsid w:val="00DC0C76"/>
    <w:rsid w:val="00DC0D7E"/>
    <w:rsid w:val="00DC0DD9"/>
    <w:rsid w:val="00DC2435"/>
    <w:rsid w:val="00DC464E"/>
    <w:rsid w:val="00DC7E7A"/>
    <w:rsid w:val="00DD1486"/>
    <w:rsid w:val="00DD4E9B"/>
    <w:rsid w:val="00DD6C5E"/>
    <w:rsid w:val="00DD760C"/>
    <w:rsid w:val="00DE2268"/>
    <w:rsid w:val="00DF0CF6"/>
    <w:rsid w:val="00DF20B4"/>
    <w:rsid w:val="00DF7373"/>
    <w:rsid w:val="00E00972"/>
    <w:rsid w:val="00E01F1D"/>
    <w:rsid w:val="00E058A2"/>
    <w:rsid w:val="00E05B49"/>
    <w:rsid w:val="00E11701"/>
    <w:rsid w:val="00E17B7C"/>
    <w:rsid w:val="00E17BAA"/>
    <w:rsid w:val="00E20FDB"/>
    <w:rsid w:val="00E22E54"/>
    <w:rsid w:val="00E3244F"/>
    <w:rsid w:val="00E3475C"/>
    <w:rsid w:val="00E42C6C"/>
    <w:rsid w:val="00E478A4"/>
    <w:rsid w:val="00E54CF5"/>
    <w:rsid w:val="00E60B8D"/>
    <w:rsid w:val="00E616B5"/>
    <w:rsid w:val="00E65C9F"/>
    <w:rsid w:val="00E71619"/>
    <w:rsid w:val="00E73C49"/>
    <w:rsid w:val="00E76AB2"/>
    <w:rsid w:val="00E80D3E"/>
    <w:rsid w:val="00E86085"/>
    <w:rsid w:val="00E92956"/>
    <w:rsid w:val="00E934F1"/>
    <w:rsid w:val="00E954B4"/>
    <w:rsid w:val="00E9553F"/>
    <w:rsid w:val="00EA1243"/>
    <w:rsid w:val="00EA28D9"/>
    <w:rsid w:val="00EA31F1"/>
    <w:rsid w:val="00EA6689"/>
    <w:rsid w:val="00EA6E5D"/>
    <w:rsid w:val="00EB036E"/>
    <w:rsid w:val="00EB0EA0"/>
    <w:rsid w:val="00EB4303"/>
    <w:rsid w:val="00EC1011"/>
    <w:rsid w:val="00EC190D"/>
    <w:rsid w:val="00EC1BD9"/>
    <w:rsid w:val="00EC29D7"/>
    <w:rsid w:val="00EC3B1D"/>
    <w:rsid w:val="00ED67B5"/>
    <w:rsid w:val="00ED7656"/>
    <w:rsid w:val="00EE5BFE"/>
    <w:rsid w:val="00EF3288"/>
    <w:rsid w:val="00EF32DE"/>
    <w:rsid w:val="00F018D2"/>
    <w:rsid w:val="00F02008"/>
    <w:rsid w:val="00F02825"/>
    <w:rsid w:val="00F04FB5"/>
    <w:rsid w:val="00F11638"/>
    <w:rsid w:val="00F11683"/>
    <w:rsid w:val="00F2208F"/>
    <w:rsid w:val="00F31DE6"/>
    <w:rsid w:val="00F31F10"/>
    <w:rsid w:val="00F33CAB"/>
    <w:rsid w:val="00F35C9D"/>
    <w:rsid w:val="00F3780A"/>
    <w:rsid w:val="00F41A48"/>
    <w:rsid w:val="00F45CCF"/>
    <w:rsid w:val="00F548DF"/>
    <w:rsid w:val="00F63713"/>
    <w:rsid w:val="00F646B2"/>
    <w:rsid w:val="00F66A88"/>
    <w:rsid w:val="00F7004E"/>
    <w:rsid w:val="00F7016F"/>
    <w:rsid w:val="00F702DD"/>
    <w:rsid w:val="00F70BB4"/>
    <w:rsid w:val="00F84553"/>
    <w:rsid w:val="00F87E7D"/>
    <w:rsid w:val="00F94EDF"/>
    <w:rsid w:val="00F95218"/>
    <w:rsid w:val="00FA0349"/>
    <w:rsid w:val="00FA3EE6"/>
    <w:rsid w:val="00FA4EE9"/>
    <w:rsid w:val="00FA54FC"/>
    <w:rsid w:val="00FA7EFA"/>
    <w:rsid w:val="00FB0D2C"/>
    <w:rsid w:val="00FB1F69"/>
    <w:rsid w:val="00FB3E48"/>
    <w:rsid w:val="00FB4386"/>
    <w:rsid w:val="00FB50B0"/>
    <w:rsid w:val="00FD3F9E"/>
    <w:rsid w:val="00FD5DF8"/>
    <w:rsid w:val="00FE118B"/>
    <w:rsid w:val="00FE29BF"/>
    <w:rsid w:val="00FE3BDE"/>
    <w:rsid w:val="00FF4002"/>
    <w:rsid w:val="00FF75E8"/>
    <w:rsid w:val="030C9567"/>
    <w:rsid w:val="039960EC"/>
    <w:rsid w:val="03FB5C43"/>
    <w:rsid w:val="0462A3A1"/>
    <w:rsid w:val="047ECE1D"/>
    <w:rsid w:val="04BE3566"/>
    <w:rsid w:val="058F0F47"/>
    <w:rsid w:val="05CB20B6"/>
    <w:rsid w:val="065DCFA3"/>
    <w:rsid w:val="066CA6BC"/>
    <w:rsid w:val="06E8036D"/>
    <w:rsid w:val="0804A982"/>
    <w:rsid w:val="08269CC3"/>
    <w:rsid w:val="08BE5D42"/>
    <w:rsid w:val="0907EBAB"/>
    <w:rsid w:val="09263670"/>
    <w:rsid w:val="09A2820C"/>
    <w:rsid w:val="09F3E3E3"/>
    <w:rsid w:val="0A8C4F50"/>
    <w:rsid w:val="0A92439D"/>
    <w:rsid w:val="0AD532F7"/>
    <w:rsid w:val="0C1B40D1"/>
    <w:rsid w:val="0C3BF628"/>
    <w:rsid w:val="0C9B2692"/>
    <w:rsid w:val="0CD81AA5"/>
    <w:rsid w:val="0CF79AFB"/>
    <w:rsid w:val="0D4900E9"/>
    <w:rsid w:val="0D4A1324"/>
    <w:rsid w:val="0D546419"/>
    <w:rsid w:val="0D96CB52"/>
    <w:rsid w:val="0DB1514B"/>
    <w:rsid w:val="0EDF911B"/>
    <w:rsid w:val="0F32D45D"/>
    <w:rsid w:val="0F5FC073"/>
    <w:rsid w:val="0F6C628A"/>
    <w:rsid w:val="0FA12B8D"/>
    <w:rsid w:val="100078CE"/>
    <w:rsid w:val="1015AFB4"/>
    <w:rsid w:val="108F5DDF"/>
    <w:rsid w:val="10C771FA"/>
    <w:rsid w:val="10C90AFC"/>
    <w:rsid w:val="10EEB1F4"/>
    <w:rsid w:val="11BD779C"/>
    <w:rsid w:val="11C2399F"/>
    <w:rsid w:val="14060CD6"/>
    <w:rsid w:val="14333196"/>
    <w:rsid w:val="14E8F7C1"/>
    <w:rsid w:val="1652A179"/>
    <w:rsid w:val="16ECFFDC"/>
    <w:rsid w:val="1763C7FF"/>
    <w:rsid w:val="1772FC22"/>
    <w:rsid w:val="17B3C1AB"/>
    <w:rsid w:val="17B85576"/>
    <w:rsid w:val="183A233A"/>
    <w:rsid w:val="18671F74"/>
    <w:rsid w:val="19AEDEE3"/>
    <w:rsid w:val="1A3DA79F"/>
    <w:rsid w:val="1A737736"/>
    <w:rsid w:val="1A9571BB"/>
    <w:rsid w:val="1ABFF76E"/>
    <w:rsid w:val="1AE21686"/>
    <w:rsid w:val="1B457C4F"/>
    <w:rsid w:val="1B4F8E25"/>
    <w:rsid w:val="1BE4FD9F"/>
    <w:rsid w:val="1C3BBE5D"/>
    <w:rsid w:val="1CDEC924"/>
    <w:rsid w:val="1CE3CBCB"/>
    <w:rsid w:val="1CF21DD8"/>
    <w:rsid w:val="1CFEF7F9"/>
    <w:rsid w:val="1E373E77"/>
    <w:rsid w:val="1F6783E9"/>
    <w:rsid w:val="1FA4BB76"/>
    <w:rsid w:val="20BD5AAC"/>
    <w:rsid w:val="2197C172"/>
    <w:rsid w:val="22367122"/>
    <w:rsid w:val="22C54F19"/>
    <w:rsid w:val="22F7154E"/>
    <w:rsid w:val="23726538"/>
    <w:rsid w:val="24006BE5"/>
    <w:rsid w:val="24446406"/>
    <w:rsid w:val="24A900CD"/>
    <w:rsid w:val="24D37150"/>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373F15"/>
    <w:rsid w:val="2C739836"/>
    <w:rsid w:val="2CE8B4BE"/>
    <w:rsid w:val="2D0D756E"/>
    <w:rsid w:val="2D188041"/>
    <w:rsid w:val="2D3FCDE2"/>
    <w:rsid w:val="2E0DD5E9"/>
    <w:rsid w:val="2EA34711"/>
    <w:rsid w:val="2ED7462A"/>
    <w:rsid w:val="2F0B4137"/>
    <w:rsid w:val="2FC06305"/>
    <w:rsid w:val="30458E94"/>
    <w:rsid w:val="3080412B"/>
    <w:rsid w:val="31141B1B"/>
    <w:rsid w:val="3123A30D"/>
    <w:rsid w:val="321B95C6"/>
    <w:rsid w:val="339EF93C"/>
    <w:rsid w:val="34F3C6A3"/>
    <w:rsid w:val="35682F1F"/>
    <w:rsid w:val="35A8931B"/>
    <w:rsid w:val="361C3276"/>
    <w:rsid w:val="367156DF"/>
    <w:rsid w:val="37600011"/>
    <w:rsid w:val="3840CEFA"/>
    <w:rsid w:val="3945A80D"/>
    <w:rsid w:val="39D3C11C"/>
    <w:rsid w:val="3A97A0D3"/>
    <w:rsid w:val="3ABAFE81"/>
    <w:rsid w:val="3BC4BAB4"/>
    <w:rsid w:val="3C2A5454"/>
    <w:rsid w:val="3C41BC78"/>
    <w:rsid w:val="3CD8E39F"/>
    <w:rsid w:val="3CF45923"/>
    <w:rsid w:val="3D0AE93F"/>
    <w:rsid w:val="3DEF16EB"/>
    <w:rsid w:val="3DF29B7B"/>
    <w:rsid w:val="3E6E70F1"/>
    <w:rsid w:val="3EBBF776"/>
    <w:rsid w:val="3F155104"/>
    <w:rsid w:val="401A2ABA"/>
    <w:rsid w:val="4075E34B"/>
    <w:rsid w:val="40B6D7AF"/>
    <w:rsid w:val="41500BEA"/>
    <w:rsid w:val="41B2F8C7"/>
    <w:rsid w:val="421DBB69"/>
    <w:rsid w:val="430FEB28"/>
    <w:rsid w:val="432EBE56"/>
    <w:rsid w:val="43BA951B"/>
    <w:rsid w:val="43CFF33F"/>
    <w:rsid w:val="44255ABC"/>
    <w:rsid w:val="4447DD92"/>
    <w:rsid w:val="449CD7CC"/>
    <w:rsid w:val="44AE4968"/>
    <w:rsid w:val="44EB88FD"/>
    <w:rsid w:val="451C6318"/>
    <w:rsid w:val="45572432"/>
    <w:rsid w:val="458CF161"/>
    <w:rsid w:val="45CBB2F1"/>
    <w:rsid w:val="4659C3B2"/>
    <w:rsid w:val="47548E7F"/>
    <w:rsid w:val="4775575E"/>
    <w:rsid w:val="4798DE9C"/>
    <w:rsid w:val="48295B2D"/>
    <w:rsid w:val="48305058"/>
    <w:rsid w:val="484978B5"/>
    <w:rsid w:val="4908E3B6"/>
    <w:rsid w:val="4A05B72F"/>
    <w:rsid w:val="4B400BC3"/>
    <w:rsid w:val="4C222D80"/>
    <w:rsid w:val="4CCA2741"/>
    <w:rsid w:val="4D47897A"/>
    <w:rsid w:val="4D5DAD28"/>
    <w:rsid w:val="4DA84314"/>
    <w:rsid w:val="4E536859"/>
    <w:rsid w:val="4ED34032"/>
    <w:rsid w:val="4EF13FD1"/>
    <w:rsid w:val="4F16982A"/>
    <w:rsid w:val="4F2BA60A"/>
    <w:rsid w:val="4F8B58ED"/>
    <w:rsid w:val="4FE36EA7"/>
    <w:rsid w:val="502F377B"/>
    <w:rsid w:val="504A7B94"/>
    <w:rsid w:val="504CE256"/>
    <w:rsid w:val="5058B4AE"/>
    <w:rsid w:val="50A96FFE"/>
    <w:rsid w:val="50C51DF3"/>
    <w:rsid w:val="513C22CB"/>
    <w:rsid w:val="51E16063"/>
    <w:rsid w:val="524235F5"/>
    <w:rsid w:val="52898C4D"/>
    <w:rsid w:val="53296DF1"/>
    <w:rsid w:val="5345D666"/>
    <w:rsid w:val="5376AA39"/>
    <w:rsid w:val="54EBEB49"/>
    <w:rsid w:val="55C95E1A"/>
    <w:rsid w:val="5655E8EC"/>
    <w:rsid w:val="56BE4E69"/>
    <w:rsid w:val="57452A66"/>
    <w:rsid w:val="58AA4593"/>
    <w:rsid w:val="58CFADE2"/>
    <w:rsid w:val="58E96DB7"/>
    <w:rsid w:val="58ECAC93"/>
    <w:rsid w:val="58F8CBFB"/>
    <w:rsid w:val="596ED9C4"/>
    <w:rsid w:val="59700519"/>
    <w:rsid w:val="5983627B"/>
    <w:rsid w:val="5A035765"/>
    <w:rsid w:val="5A367373"/>
    <w:rsid w:val="5B032C36"/>
    <w:rsid w:val="5B88A956"/>
    <w:rsid w:val="5BA82FDA"/>
    <w:rsid w:val="5D235ACF"/>
    <w:rsid w:val="5D4833CC"/>
    <w:rsid w:val="5DAD7D28"/>
    <w:rsid w:val="5DBB61C5"/>
    <w:rsid w:val="5DBDD31E"/>
    <w:rsid w:val="5E6BF35F"/>
    <w:rsid w:val="5EAC4009"/>
    <w:rsid w:val="5EB1A3B8"/>
    <w:rsid w:val="5F5FE1A8"/>
    <w:rsid w:val="5FA9B143"/>
    <w:rsid w:val="5FC6AD9B"/>
    <w:rsid w:val="60836687"/>
    <w:rsid w:val="6249226C"/>
    <w:rsid w:val="6298B8AC"/>
    <w:rsid w:val="62BC4209"/>
    <w:rsid w:val="62FA0C9E"/>
    <w:rsid w:val="63914CF9"/>
    <w:rsid w:val="6402010E"/>
    <w:rsid w:val="643595E8"/>
    <w:rsid w:val="645D3C6B"/>
    <w:rsid w:val="647CE9BC"/>
    <w:rsid w:val="64E34FA2"/>
    <w:rsid w:val="652D1D5A"/>
    <w:rsid w:val="6570ACAF"/>
    <w:rsid w:val="65F9B9EB"/>
    <w:rsid w:val="66522186"/>
    <w:rsid w:val="6678029F"/>
    <w:rsid w:val="66820EE8"/>
    <w:rsid w:val="66868B41"/>
    <w:rsid w:val="66EFEA5F"/>
    <w:rsid w:val="6739A1D0"/>
    <w:rsid w:val="67B54EA3"/>
    <w:rsid w:val="68A05804"/>
    <w:rsid w:val="68DE89E8"/>
    <w:rsid w:val="6940681D"/>
    <w:rsid w:val="697A2371"/>
    <w:rsid w:val="6991B6A2"/>
    <w:rsid w:val="69A9D496"/>
    <w:rsid w:val="6A27A848"/>
    <w:rsid w:val="6AA610F4"/>
    <w:rsid w:val="6ACA88A0"/>
    <w:rsid w:val="6B0E745B"/>
    <w:rsid w:val="6B24A201"/>
    <w:rsid w:val="6B709766"/>
    <w:rsid w:val="6BADB1EB"/>
    <w:rsid w:val="6C9EB06C"/>
    <w:rsid w:val="6D5864AE"/>
    <w:rsid w:val="6E14987E"/>
    <w:rsid w:val="6EFD8F88"/>
    <w:rsid w:val="6F285992"/>
    <w:rsid w:val="6FBA57A1"/>
    <w:rsid w:val="70C429F3"/>
    <w:rsid w:val="70D6DADC"/>
    <w:rsid w:val="70FAE1A9"/>
    <w:rsid w:val="7124B947"/>
    <w:rsid w:val="716134C2"/>
    <w:rsid w:val="71C56429"/>
    <w:rsid w:val="71F23425"/>
    <w:rsid w:val="7221190A"/>
    <w:rsid w:val="7238D39A"/>
    <w:rsid w:val="725A0148"/>
    <w:rsid w:val="727C5477"/>
    <w:rsid w:val="732C4F6B"/>
    <w:rsid w:val="7333A396"/>
    <w:rsid w:val="7333ED7A"/>
    <w:rsid w:val="73B73837"/>
    <w:rsid w:val="73E14D25"/>
    <w:rsid w:val="746BD854"/>
    <w:rsid w:val="7496830E"/>
    <w:rsid w:val="74AEF76F"/>
    <w:rsid w:val="75428AE2"/>
    <w:rsid w:val="757D1D86"/>
    <w:rsid w:val="75C067BA"/>
    <w:rsid w:val="76E8A657"/>
    <w:rsid w:val="7722A0DA"/>
    <w:rsid w:val="777FE39A"/>
    <w:rsid w:val="78502708"/>
    <w:rsid w:val="78669991"/>
    <w:rsid w:val="789D2136"/>
    <w:rsid w:val="796FCCF5"/>
    <w:rsid w:val="79A72A12"/>
    <w:rsid w:val="79AF2F7F"/>
    <w:rsid w:val="79B17475"/>
    <w:rsid w:val="79FA469A"/>
    <w:rsid w:val="7A1DBF59"/>
    <w:rsid w:val="7AA9CAF7"/>
    <w:rsid w:val="7ACCF4C3"/>
    <w:rsid w:val="7AFB0305"/>
    <w:rsid w:val="7BB74157"/>
    <w:rsid w:val="7BF4EC29"/>
    <w:rsid w:val="7C45EAB3"/>
    <w:rsid w:val="7C7C7E9E"/>
    <w:rsid w:val="7CB6D78E"/>
    <w:rsid w:val="7D65F62B"/>
    <w:rsid w:val="7DDC8B72"/>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7C9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D4699"/>
    <w:pPr>
      <w:keepNext/>
      <w:keepLines/>
      <w:spacing w:before="40"/>
      <w:jc w:val="center"/>
      <w:outlineLvl w:val="2"/>
    </w:pPr>
    <w:rPr>
      <w:rFonts w:ascii="Arial" w:eastAsiaTheme="majorEastAsia"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A47020"/>
    <w:pPr>
      <w:tabs>
        <w:tab w:val="right" w:leader="dot" w:pos="8505"/>
      </w:tabs>
      <w:spacing w:after="100" w:line="360" w:lineRule="auto"/>
      <w:ind w:left="1134" w:right="567" w:hanging="1134"/>
      <w:jc w:val="both"/>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D4699"/>
    <w:rPr>
      <w:rFonts w:ascii="Arial" w:eastAsiaTheme="majorEastAsia" w:hAnsi="Arial" w:cs="Arial"/>
      <w:b/>
      <w:sz w:val="24"/>
      <w:szCs w:val="24"/>
      <w:lang w:eastAsia="cs-CZ"/>
    </w:rPr>
  </w:style>
  <w:style w:type="paragraph" w:styleId="Nzev">
    <w:name w:val="Title"/>
    <w:basedOn w:val="Normln"/>
    <w:next w:val="Normln"/>
    <w:link w:val="NzevChar"/>
    <w:uiPriority w:val="10"/>
    <w:qFormat/>
    <w:rsid w:val="005D4699"/>
    <w:pPr>
      <w:contextualSpacing/>
      <w:jc w:val="center"/>
    </w:pPr>
    <w:rPr>
      <w:rFonts w:ascii="Arial" w:eastAsiaTheme="minorHAnsi" w:hAnsi="Arial" w:cs="Arial"/>
      <w:b/>
      <w:spacing w:val="-10"/>
      <w:kern w:val="28"/>
      <w:lang w:eastAsia="en-US"/>
    </w:rPr>
  </w:style>
  <w:style w:type="character" w:customStyle="1" w:styleId="NzevChar">
    <w:name w:val="Název Char"/>
    <w:basedOn w:val="Standardnpsmoodstavce"/>
    <w:link w:val="Nzev"/>
    <w:uiPriority w:val="10"/>
    <w:rsid w:val="005D4699"/>
    <w:rPr>
      <w:rFonts w:ascii="Arial" w:hAnsi="Arial" w:cs="Arial"/>
      <w:b/>
      <w:spacing w:val="-10"/>
      <w:kern w:val="28"/>
      <w:sz w:val="24"/>
      <w:szCs w:val="24"/>
    </w:rPr>
  </w:style>
  <w:style w:type="character" w:customStyle="1" w:styleId="Nevyeenzmnka1">
    <w:name w:val="Nevyřešená zmínka1"/>
    <w:basedOn w:val="Standardnpsmoodstavce"/>
    <w:uiPriority w:val="99"/>
    <w:semiHidden/>
    <w:unhideWhenUsed/>
    <w:rsid w:val="00E73C49"/>
    <w:rPr>
      <w:color w:val="605E5C"/>
      <w:shd w:val="clear" w:color="auto" w:fill="E1DFDD"/>
    </w:rPr>
  </w:style>
  <w:style w:type="character" w:styleId="Sledovanodkaz">
    <w:name w:val="FollowedHyperlink"/>
    <w:basedOn w:val="Standardnpsmoodstavce"/>
    <w:uiPriority w:val="99"/>
    <w:semiHidden/>
    <w:unhideWhenUsed/>
    <w:rsid w:val="00E73C49"/>
    <w:rPr>
      <w:color w:val="800080" w:themeColor="followedHyperlink"/>
      <w:u w:val="single"/>
    </w:rPr>
  </w:style>
  <w:style w:type="paragraph" w:styleId="Obsah3">
    <w:name w:val="toc 3"/>
    <w:basedOn w:val="Normln"/>
    <w:next w:val="Normln"/>
    <w:autoRedefine/>
    <w:uiPriority w:val="39"/>
    <w:unhideWhenUsed/>
    <w:rsid w:val="00DF7373"/>
    <w:pPr>
      <w:spacing w:after="100"/>
      <w:ind w:left="480"/>
    </w:pPr>
  </w:style>
  <w:style w:type="paragraph" w:styleId="Obsah2">
    <w:name w:val="toc 2"/>
    <w:basedOn w:val="Normln"/>
    <w:next w:val="Normln"/>
    <w:autoRedefine/>
    <w:uiPriority w:val="39"/>
    <w:unhideWhenUsed/>
    <w:rsid w:val="00DF7373"/>
    <w:pPr>
      <w:spacing w:after="100" w:line="259" w:lineRule="auto"/>
      <w:ind w:left="220"/>
    </w:pPr>
    <w:rPr>
      <w:rFonts w:asciiTheme="minorHAnsi" w:eastAsiaTheme="minorEastAsia" w:hAnsiTheme="minorHAnsi" w:cstheme="minorBidi"/>
      <w:sz w:val="22"/>
      <w:szCs w:val="22"/>
    </w:rPr>
  </w:style>
  <w:style w:type="paragraph" w:styleId="Obsah4">
    <w:name w:val="toc 4"/>
    <w:basedOn w:val="Normln"/>
    <w:next w:val="Normln"/>
    <w:autoRedefine/>
    <w:uiPriority w:val="39"/>
    <w:unhideWhenUsed/>
    <w:rsid w:val="00DF7373"/>
    <w:pPr>
      <w:spacing w:after="100" w:line="259"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DF7373"/>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DF7373"/>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DF7373"/>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DF7373"/>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DF7373"/>
    <w:pPr>
      <w:spacing w:after="100" w:line="259" w:lineRule="auto"/>
      <w:ind w:left="1760"/>
    </w:pPr>
    <w:rPr>
      <w:rFonts w:asciiTheme="minorHAnsi" w:eastAsiaTheme="minorEastAsia" w:hAnsiTheme="minorHAnsi" w:cstheme="minorBidi"/>
      <w:sz w:val="22"/>
      <w:szCs w:val="22"/>
    </w:rPr>
  </w:style>
  <w:style w:type="character" w:customStyle="1" w:styleId="Nevyeenzmnka2">
    <w:name w:val="Nevyřešená zmínka2"/>
    <w:basedOn w:val="Standardnpsmoodstavce"/>
    <w:uiPriority w:val="99"/>
    <w:semiHidden/>
    <w:unhideWhenUsed/>
    <w:rsid w:val="00DF7373"/>
    <w:rPr>
      <w:color w:val="605E5C"/>
      <w:shd w:val="clear" w:color="auto" w:fill="E1DFDD"/>
    </w:rPr>
  </w:style>
  <w:style w:type="paragraph" w:customStyle="1" w:styleId="FALENNADPIS">
    <w:name w:val="FALEŠNÝ NADPIS"/>
    <w:basedOn w:val="Normln"/>
    <w:link w:val="FALENNADPISChar"/>
    <w:qFormat/>
    <w:rsid w:val="003F0497"/>
    <w:pPr>
      <w:spacing w:before="60" w:line="276" w:lineRule="auto"/>
      <w:jc w:val="both"/>
    </w:pPr>
    <w:rPr>
      <w:rFonts w:ascii="Arial" w:eastAsiaTheme="minorHAnsi" w:hAnsi="Arial" w:cs="Arial"/>
      <w:b/>
      <w:bCs/>
      <w:caps/>
      <w:color w:val="31849B" w:themeColor="accent5" w:themeShade="BF"/>
      <w:lang w:eastAsia="en-US"/>
    </w:rPr>
  </w:style>
  <w:style w:type="paragraph" w:customStyle="1" w:styleId="zhlavtabulky">
    <w:name w:val="záhlaví tabulky"/>
    <w:link w:val="zhlavtabulkyChar"/>
    <w:qFormat/>
    <w:rsid w:val="00EA6689"/>
    <w:pPr>
      <w:framePr w:hSpace="141" w:wrap="around" w:vAnchor="text" w:hAnchor="margin" w:y="357"/>
      <w:spacing w:after="0" w:line="240" w:lineRule="auto"/>
      <w:ind w:left="57" w:right="57"/>
      <w:jc w:val="center"/>
    </w:pPr>
    <w:rPr>
      <w:rFonts w:ascii="Arial" w:hAnsi="Arial" w:cs="Arial"/>
      <w:b/>
      <w:bCs/>
      <w:color w:val="000000"/>
    </w:rPr>
  </w:style>
  <w:style w:type="character" w:customStyle="1" w:styleId="FALENNADPISChar">
    <w:name w:val="FALEŠNÝ NADPIS Char"/>
    <w:basedOn w:val="Standardnpsmoodstavce"/>
    <w:link w:val="FALENNADPIS"/>
    <w:rsid w:val="003F0497"/>
    <w:rPr>
      <w:rFonts w:ascii="Arial" w:hAnsi="Arial" w:cs="Arial"/>
      <w:b/>
      <w:bCs/>
      <w:caps/>
      <w:color w:val="31849B" w:themeColor="accent5" w:themeShade="BF"/>
      <w:sz w:val="24"/>
      <w:szCs w:val="24"/>
    </w:rPr>
  </w:style>
  <w:style w:type="paragraph" w:customStyle="1" w:styleId="indiktorproobsah">
    <w:name w:val="indikátor pro obsah"/>
    <w:basedOn w:val="Nadpis3"/>
    <w:link w:val="indiktorproobsahChar"/>
    <w:qFormat/>
    <w:rsid w:val="00DF7373"/>
    <w:pPr>
      <w:framePr w:hSpace="141" w:wrap="around" w:vAnchor="text" w:hAnchor="margin" w:y="357"/>
    </w:pPr>
  </w:style>
  <w:style w:type="character" w:customStyle="1" w:styleId="zhlavtabulkyChar">
    <w:name w:val="záhlaví tabulky Char"/>
    <w:basedOn w:val="Nadpis1Char"/>
    <w:link w:val="zhlavtabulky"/>
    <w:rsid w:val="00EA6689"/>
    <w:rPr>
      <w:rFonts w:ascii="Arial" w:hAnsi="Arial" w:cs="Arial"/>
      <w:b/>
      <w:bCs/>
      <w:caps w:val="0"/>
      <w:color w:val="000000"/>
      <w:sz w:val="24"/>
      <w:szCs w:val="24"/>
    </w:rPr>
  </w:style>
  <w:style w:type="paragraph" w:customStyle="1" w:styleId="indiktorproobsahnadpis">
    <w:name w:val="indikátor pro obsah nadpis"/>
    <w:basedOn w:val="Nadpis1"/>
    <w:link w:val="indiktorproobsahnadpisChar"/>
    <w:qFormat/>
    <w:rsid w:val="00DF7373"/>
    <w:pPr>
      <w:spacing w:before="0" w:after="0" w:line="240" w:lineRule="auto"/>
    </w:pPr>
    <w:rPr>
      <w:rFonts w:ascii="Arial" w:hAnsi="Arial"/>
      <w:caps w:val="0"/>
    </w:rPr>
  </w:style>
  <w:style w:type="character" w:customStyle="1" w:styleId="indiktorproobsahChar">
    <w:name w:val="indikátor pro obsah Char"/>
    <w:basedOn w:val="Nadpis3Char"/>
    <w:link w:val="indiktorproobsah"/>
    <w:rsid w:val="00DF7373"/>
    <w:rPr>
      <w:rFonts w:ascii="Arial" w:eastAsiaTheme="majorEastAsia" w:hAnsi="Arial" w:cs="Arial"/>
      <w:b/>
      <w:sz w:val="24"/>
      <w:szCs w:val="24"/>
      <w:lang w:eastAsia="cs-CZ"/>
    </w:rPr>
  </w:style>
  <w:style w:type="character" w:customStyle="1" w:styleId="indiktorproobsahnadpisChar">
    <w:name w:val="indikátor pro obsah nadpis Char"/>
    <w:basedOn w:val="Nadpis1Char"/>
    <w:link w:val="indiktorproobsahnadpis"/>
    <w:rsid w:val="00DF7373"/>
    <w:rPr>
      <w:rFonts w:ascii="Arial" w:hAnsi="Arial"/>
      <w:b/>
      <w:bCs/>
      <w:cap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135022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ec.europa.eu/info/funding-tenders/procedures-guidelines-tenders/information-contractors-and-beneficiaries/exchange-rate-inforeuro_en" TargetMode="External"/><Relationship Id="rId2" Type="http://schemas.openxmlformats.org/officeDocument/2006/relationships/customXml" Target="../customXml/item2.xml"/><Relationship Id="rId16" Type="http://schemas.openxmlformats.org/officeDocument/2006/relationships/hyperlink" Target="https://ec.europa.eu/info/funding-tenders/procedures-guidelines-tenders/information-contractors-and-beneficiaries/exchange-rate-inforeuro_e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9" ma:contentTypeDescription="Create a new document." ma:contentTypeScope="" ma:versionID="54f6b9864dcaea81951620be92fd2e0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f957f278553a774cae433fa7a57585e4"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1D6442-1FF4-44CE-81A1-C2585FEDD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BCA9817F-5DB7-49EE-A0A3-D38DDEFC6E8B}">
  <ds:schemaRefs>
    <ds:schemaRef ds:uri="http://schemas.openxmlformats.org/officeDocument/2006/bibliography"/>
  </ds:schemaRefs>
</ds:datastoreItem>
</file>

<file path=customXml/itemProps5.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39</Pages>
  <Words>11891</Words>
  <Characters>70158</Characters>
  <Application>Microsoft Office Word</Application>
  <DocSecurity>0</DocSecurity>
  <Lines>584</Lines>
  <Paragraphs>163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Mazanik Jan</cp:lastModifiedBy>
  <cp:revision>33</cp:revision>
  <dcterms:created xsi:type="dcterms:W3CDTF">2022-08-24T10:16:00Z</dcterms:created>
  <dcterms:modified xsi:type="dcterms:W3CDTF">2023-09-20T12:59:00Z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